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80" w:rsidRPr="00494754" w:rsidRDefault="006172EB">
      <w:pPr>
        <w:rPr>
          <w:sz w:val="24"/>
          <w:szCs w:val="24"/>
        </w:rPr>
      </w:pPr>
      <w:r w:rsidRPr="00494754">
        <w:rPr>
          <w:sz w:val="24"/>
          <w:szCs w:val="24"/>
        </w:rPr>
        <w:t xml:space="preserve">Osnovna škola </w:t>
      </w:r>
      <w:proofErr w:type="spellStart"/>
      <w:r w:rsidRPr="00494754">
        <w:rPr>
          <w:sz w:val="24"/>
          <w:szCs w:val="24"/>
        </w:rPr>
        <w:t>Vrbani</w:t>
      </w:r>
      <w:proofErr w:type="spellEnd"/>
    </w:p>
    <w:p w:rsidR="0090432C" w:rsidRPr="00494754" w:rsidRDefault="0090432C">
      <w:pPr>
        <w:rPr>
          <w:sz w:val="24"/>
          <w:szCs w:val="24"/>
        </w:rPr>
      </w:pPr>
      <w:r w:rsidRPr="00494754">
        <w:rPr>
          <w:sz w:val="24"/>
          <w:szCs w:val="24"/>
        </w:rPr>
        <w:t xml:space="preserve">Zagreb, 1. </w:t>
      </w:r>
      <w:r w:rsidR="00494754" w:rsidRPr="00494754">
        <w:rPr>
          <w:sz w:val="24"/>
          <w:szCs w:val="24"/>
        </w:rPr>
        <w:t>v</w:t>
      </w:r>
      <w:r w:rsidRPr="00494754">
        <w:rPr>
          <w:sz w:val="24"/>
          <w:szCs w:val="24"/>
        </w:rPr>
        <w:t>eljače 2014.</w:t>
      </w:r>
    </w:p>
    <w:p w:rsidR="0090432C" w:rsidRPr="00494754" w:rsidRDefault="0090432C" w:rsidP="00494754">
      <w:pPr>
        <w:jc w:val="center"/>
        <w:rPr>
          <w:sz w:val="24"/>
          <w:szCs w:val="24"/>
        </w:rPr>
      </w:pPr>
      <w:r w:rsidRPr="00494754">
        <w:rPr>
          <w:sz w:val="24"/>
          <w:szCs w:val="24"/>
        </w:rPr>
        <w:t>Poštovani roditelji,</w:t>
      </w:r>
    </w:p>
    <w:p w:rsidR="006172EB" w:rsidRPr="00494754" w:rsidRDefault="0090432C" w:rsidP="0090432C">
      <w:pPr>
        <w:rPr>
          <w:rStyle w:val="Naglaeno"/>
          <w:b w:val="0"/>
          <w:sz w:val="24"/>
          <w:szCs w:val="24"/>
        </w:rPr>
      </w:pPr>
      <w:r w:rsidRPr="00494754">
        <w:rPr>
          <w:rStyle w:val="Naglaeno"/>
          <w:b w:val="0"/>
          <w:sz w:val="24"/>
          <w:szCs w:val="24"/>
        </w:rPr>
        <w:t xml:space="preserve">djeca koja se upisuju u prvi razred osnovne škole </w:t>
      </w:r>
      <w:r w:rsidR="003958ED" w:rsidRPr="00494754">
        <w:rPr>
          <w:rStyle w:val="Naglaeno"/>
          <w:b w:val="0"/>
          <w:sz w:val="24"/>
          <w:szCs w:val="24"/>
        </w:rPr>
        <w:t xml:space="preserve">u </w:t>
      </w:r>
      <w:r w:rsidRPr="00494754">
        <w:rPr>
          <w:rStyle w:val="Naglaeno"/>
          <w:b w:val="0"/>
          <w:sz w:val="24"/>
          <w:szCs w:val="24"/>
        </w:rPr>
        <w:t xml:space="preserve"> školsk</w:t>
      </w:r>
      <w:r w:rsidR="003958ED" w:rsidRPr="00494754">
        <w:rPr>
          <w:rStyle w:val="Naglaeno"/>
          <w:b w:val="0"/>
          <w:sz w:val="24"/>
          <w:szCs w:val="24"/>
        </w:rPr>
        <w:t xml:space="preserve">oj </w:t>
      </w:r>
      <w:r w:rsidRPr="00494754">
        <w:rPr>
          <w:rStyle w:val="Naglaeno"/>
          <w:b w:val="0"/>
          <w:sz w:val="24"/>
          <w:szCs w:val="24"/>
        </w:rPr>
        <w:t xml:space="preserve"> godin</w:t>
      </w:r>
      <w:r w:rsidR="003958ED" w:rsidRPr="00494754">
        <w:rPr>
          <w:rStyle w:val="Naglaeno"/>
          <w:b w:val="0"/>
          <w:sz w:val="24"/>
          <w:szCs w:val="24"/>
        </w:rPr>
        <w:t>i</w:t>
      </w:r>
      <w:r w:rsidRPr="00494754">
        <w:rPr>
          <w:rStyle w:val="Naglaeno"/>
          <w:b w:val="0"/>
          <w:sz w:val="24"/>
          <w:szCs w:val="24"/>
        </w:rPr>
        <w:t xml:space="preserve"> 2014./15, </w:t>
      </w:r>
      <w:r w:rsidR="003958ED" w:rsidRPr="00494754">
        <w:rPr>
          <w:rStyle w:val="Naglaeno"/>
          <w:b w:val="0"/>
          <w:sz w:val="24"/>
          <w:szCs w:val="24"/>
        </w:rPr>
        <w:t>su</w:t>
      </w:r>
      <w:r w:rsidR="006172EB" w:rsidRPr="00494754">
        <w:rPr>
          <w:rStyle w:val="Naglaeno"/>
          <w:b w:val="0"/>
          <w:sz w:val="24"/>
          <w:szCs w:val="24"/>
        </w:rPr>
        <w:t xml:space="preserve"> djeca koja do </w:t>
      </w:r>
      <w:r w:rsidR="00494754" w:rsidRPr="00494754">
        <w:rPr>
          <w:rStyle w:val="Naglaeno"/>
          <w:sz w:val="24"/>
          <w:szCs w:val="24"/>
        </w:rPr>
        <w:t xml:space="preserve"> </w:t>
      </w:r>
      <w:r w:rsidR="006172EB" w:rsidRPr="00494754">
        <w:rPr>
          <w:rStyle w:val="Naglaeno"/>
          <w:sz w:val="24"/>
          <w:szCs w:val="24"/>
        </w:rPr>
        <w:t xml:space="preserve">1. </w:t>
      </w:r>
      <w:r w:rsidR="00494754" w:rsidRPr="00494754">
        <w:rPr>
          <w:rStyle w:val="Naglaeno"/>
          <w:sz w:val="24"/>
          <w:szCs w:val="24"/>
        </w:rPr>
        <w:t xml:space="preserve"> </w:t>
      </w:r>
      <w:r w:rsidR="006172EB" w:rsidRPr="00494754">
        <w:rPr>
          <w:rStyle w:val="Naglaeno"/>
          <w:sz w:val="24"/>
          <w:szCs w:val="24"/>
        </w:rPr>
        <w:t xml:space="preserve">travnja 2014. </w:t>
      </w:r>
      <w:r w:rsidR="003958ED" w:rsidRPr="00494754">
        <w:rPr>
          <w:rStyle w:val="Naglaeno"/>
          <w:sz w:val="24"/>
          <w:szCs w:val="24"/>
        </w:rPr>
        <w:t xml:space="preserve">navršavaju </w:t>
      </w:r>
      <w:r w:rsidR="006172EB" w:rsidRPr="00494754">
        <w:rPr>
          <w:rStyle w:val="Naglaeno"/>
          <w:sz w:val="24"/>
          <w:szCs w:val="24"/>
        </w:rPr>
        <w:t xml:space="preserve"> 6 godina života.</w:t>
      </w:r>
    </w:p>
    <w:p w:rsidR="006172EB" w:rsidRPr="00494754" w:rsidRDefault="006172EB" w:rsidP="0090432C">
      <w:pPr>
        <w:pStyle w:val="StandardWeb"/>
        <w:ind w:right="-567"/>
        <w:rPr>
          <w:rFonts w:asciiTheme="minorHAnsi" w:hAnsiTheme="minorHAnsi"/>
        </w:rPr>
      </w:pPr>
      <w:r w:rsidRPr="00494754">
        <w:rPr>
          <w:rFonts w:asciiTheme="minorHAnsi" w:hAnsiTheme="minorHAnsi"/>
        </w:rPr>
        <w:t xml:space="preserve">Iznimno se u prvi razred </w:t>
      </w:r>
      <w:r w:rsidR="0090432C" w:rsidRPr="00494754">
        <w:rPr>
          <w:rFonts w:asciiTheme="minorHAnsi" w:hAnsiTheme="minorHAnsi"/>
        </w:rPr>
        <w:t xml:space="preserve">mogu upisati i </w:t>
      </w:r>
      <w:r w:rsidR="003958ED" w:rsidRPr="00494754">
        <w:rPr>
          <w:rFonts w:asciiTheme="minorHAnsi" w:hAnsiTheme="minorHAnsi"/>
          <w:b/>
        </w:rPr>
        <w:t>mlađa</w:t>
      </w:r>
      <w:r w:rsidR="003958ED" w:rsidRPr="00494754">
        <w:rPr>
          <w:rFonts w:asciiTheme="minorHAnsi" w:hAnsiTheme="minorHAnsi"/>
        </w:rPr>
        <w:t xml:space="preserve"> </w:t>
      </w:r>
      <w:r w:rsidR="0090432C" w:rsidRPr="00494754">
        <w:rPr>
          <w:rFonts w:asciiTheme="minorHAnsi" w:hAnsiTheme="minorHAnsi"/>
        </w:rPr>
        <w:t xml:space="preserve">djeca </w:t>
      </w:r>
      <w:r w:rsidR="003958ED" w:rsidRPr="00494754">
        <w:rPr>
          <w:rFonts w:asciiTheme="minorHAnsi" w:hAnsiTheme="minorHAnsi"/>
        </w:rPr>
        <w:t>(</w:t>
      </w:r>
      <w:r w:rsidR="0090432C" w:rsidRPr="00494754">
        <w:rPr>
          <w:rFonts w:asciiTheme="minorHAnsi" w:hAnsiTheme="minorHAnsi"/>
        </w:rPr>
        <w:t xml:space="preserve">rođena </w:t>
      </w:r>
      <w:r w:rsidR="003958ED" w:rsidRPr="00494754">
        <w:rPr>
          <w:rFonts w:asciiTheme="minorHAnsi" w:hAnsiTheme="minorHAnsi"/>
        </w:rPr>
        <w:t>i nakon</w:t>
      </w:r>
      <w:r w:rsidR="0090432C" w:rsidRPr="00494754">
        <w:rPr>
          <w:rFonts w:asciiTheme="minorHAnsi" w:hAnsiTheme="minorHAnsi"/>
        </w:rPr>
        <w:t xml:space="preserve"> </w:t>
      </w:r>
      <w:r w:rsidRPr="00494754">
        <w:rPr>
          <w:rFonts w:asciiTheme="minorHAnsi" w:hAnsiTheme="minorHAnsi"/>
        </w:rPr>
        <w:t xml:space="preserve">1. </w:t>
      </w:r>
      <w:r w:rsidR="003958ED" w:rsidRPr="00494754">
        <w:rPr>
          <w:rFonts w:asciiTheme="minorHAnsi" w:hAnsiTheme="minorHAnsi"/>
        </w:rPr>
        <w:t>t</w:t>
      </w:r>
      <w:r w:rsidRPr="00494754">
        <w:rPr>
          <w:rFonts w:asciiTheme="minorHAnsi" w:hAnsiTheme="minorHAnsi"/>
        </w:rPr>
        <w:t>ravnja</w:t>
      </w:r>
      <w:r w:rsidR="003958ED" w:rsidRPr="00494754">
        <w:rPr>
          <w:rFonts w:asciiTheme="minorHAnsi" w:hAnsiTheme="minorHAnsi"/>
        </w:rPr>
        <w:t xml:space="preserve"> 2008.)</w:t>
      </w:r>
      <w:r w:rsidRPr="00494754">
        <w:rPr>
          <w:rFonts w:asciiTheme="minorHAnsi" w:hAnsiTheme="minorHAnsi"/>
        </w:rPr>
        <w:t xml:space="preserve"> </w:t>
      </w:r>
      <w:r w:rsidR="003958ED" w:rsidRPr="00494754">
        <w:rPr>
          <w:rFonts w:asciiTheme="minorHAnsi" w:hAnsiTheme="minorHAnsi"/>
        </w:rPr>
        <w:t>ako stručno povjerenstvo za utvrđivanje psihofizičkog stanja djeteta procijeni da su spremna za upis u školu.</w:t>
      </w:r>
    </w:p>
    <w:p w:rsidR="003958ED" w:rsidRPr="00494754" w:rsidRDefault="003958ED" w:rsidP="0090432C">
      <w:pPr>
        <w:pStyle w:val="StandardWeb"/>
        <w:ind w:right="-567"/>
        <w:rPr>
          <w:rFonts w:asciiTheme="minorHAnsi" w:hAnsiTheme="minorHAnsi"/>
        </w:rPr>
      </w:pPr>
      <w:r w:rsidRPr="00494754">
        <w:rPr>
          <w:rFonts w:asciiTheme="minorHAnsi" w:hAnsiTheme="minorHAnsi"/>
        </w:rPr>
        <w:t xml:space="preserve">Za djecu rođenu nakon 1. travnja 2008. službenik Gradskog ureda za obrazovanje, kulturu i sport u područnom uredu </w:t>
      </w:r>
      <w:r w:rsidR="0028205C">
        <w:rPr>
          <w:rFonts w:asciiTheme="minorHAnsi" w:hAnsiTheme="minorHAnsi"/>
        </w:rPr>
        <w:t xml:space="preserve">(Trešnjevka) </w:t>
      </w:r>
      <w:r w:rsidRPr="00494754">
        <w:rPr>
          <w:rFonts w:asciiTheme="minorHAnsi" w:hAnsiTheme="minorHAnsi"/>
        </w:rPr>
        <w:t>izdat će na zahtjev roditelja ili skrbnika uvjerenje tem</w:t>
      </w:r>
      <w:r w:rsidR="00494754" w:rsidRPr="00494754">
        <w:rPr>
          <w:rFonts w:asciiTheme="minorHAnsi" w:hAnsiTheme="minorHAnsi"/>
        </w:rPr>
        <w:t>e</w:t>
      </w:r>
      <w:r w:rsidRPr="00494754">
        <w:rPr>
          <w:rFonts w:asciiTheme="minorHAnsi" w:hAnsiTheme="minorHAnsi"/>
        </w:rPr>
        <w:t>ljem kojeg mogu pristupiti utvrđivanju psihofizičkog stanja.</w:t>
      </w:r>
    </w:p>
    <w:p w:rsidR="003958ED" w:rsidRPr="00494754" w:rsidRDefault="003958ED" w:rsidP="0090432C">
      <w:pPr>
        <w:pStyle w:val="StandardWeb"/>
        <w:ind w:right="-567"/>
        <w:rPr>
          <w:rFonts w:asciiTheme="minorHAnsi" w:hAnsiTheme="minorHAnsi"/>
          <w:b/>
        </w:rPr>
      </w:pPr>
      <w:r w:rsidRPr="00494754">
        <w:rPr>
          <w:rFonts w:asciiTheme="minorHAnsi" w:hAnsiTheme="minorHAnsi"/>
          <w:b/>
        </w:rPr>
        <w:t xml:space="preserve">Roditelj (ili skrbnik) djeteta obvezan je od 1. veljače 2014. </w:t>
      </w:r>
      <w:r w:rsidR="003A46C6" w:rsidRPr="00494754">
        <w:rPr>
          <w:rFonts w:asciiTheme="minorHAnsi" w:hAnsiTheme="minorHAnsi"/>
          <w:b/>
        </w:rPr>
        <w:t>p</w:t>
      </w:r>
      <w:r w:rsidRPr="00494754">
        <w:rPr>
          <w:rFonts w:asciiTheme="minorHAnsi" w:hAnsiTheme="minorHAnsi"/>
          <w:b/>
        </w:rPr>
        <w:t>rijaviti dijete nadležnom liječniku škole kako bi dobio upute i točno vrijeme pregleda.</w:t>
      </w:r>
    </w:p>
    <w:p w:rsidR="003958ED" w:rsidRPr="00494754" w:rsidRDefault="003958ED" w:rsidP="0090432C">
      <w:pPr>
        <w:pStyle w:val="StandardWeb"/>
        <w:ind w:right="-567"/>
        <w:rPr>
          <w:rFonts w:asciiTheme="minorHAnsi" w:hAnsiTheme="minorHAnsi"/>
        </w:rPr>
      </w:pPr>
      <w:r w:rsidRPr="00494754">
        <w:rPr>
          <w:rFonts w:asciiTheme="minorHAnsi" w:hAnsiTheme="minorHAnsi"/>
        </w:rPr>
        <w:t xml:space="preserve">U slučaju da dijete ne može pristupiti utvrđivanju psihofizičkog stanja u vremenu koje je utvrđeno </w:t>
      </w:r>
      <w:r w:rsidR="003A46C6" w:rsidRPr="00494754">
        <w:rPr>
          <w:rFonts w:asciiTheme="minorHAnsi" w:hAnsiTheme="minorHAnsi"/>
        </w:rPr>
        <w:t>rasporedom pregleda, roditelj je dužan do 30</w:t>
      </w:r>
      <w:r w:rsidR="0028205C">
        <w:rPr>
          <w:rFonts w:asciiTheme="minorHAnsi" w:hAnsiTheme="minorHAnsi"/>
        </w:rPr>
        <w:t>.</w:t>
      </w:r>
      <w:r w:rsidR="003A46C6" w:rsidRPr="00494754">
        <w:rPr>
          <w:rFonts w:asciiTheme="minorHAnsi" w:hAnsiTheme="minorHAnsi"/>
        </w:rPr>
        <w:t xml:space="preserve"> svibnja 2014. </w:t>
      </w:r>
      <w:r w:rsidR="00494754" w:rsidRPr="00494754">
        <w:rPr>
          <w:rFonts w:asciiTheme="minorHAnsi" w:hAnsiTheme="minorHAnsi"/>
        </w:rPr>
        <w:t>o</w:t>
      </w:r>
      <w:r w:rsidR="003A46C6" w:rsidRPr="00494754">
        <w:rPr>
          <w:rFonts w:asciiTheme="minorHAnsi" w:hAnsiTheme="minorHAnsi"/>
        </w:rPr>
        <w:t xml:space="preserve"> tome obavijestiti stručno povjerenstvo škole </w:t>
      </w:r>
      <w:r w:rsidR="00494754">
        <w:rPr>
          <w:rFonts w:asciiTheme="minorHAnsi" w:hAnsiTheme="minorHAnsi"/>
        </w:rPr>
        <w:t xml:space="preserve">(01/3872 659) </w:t>
      </w:r>
      <w:r w:rsidR="003A46C6" w:rsidRPr="00494754">
        <w:rPr>
          <w:rFonts w:asciiTheme="minorHAnsi" w:hAnsiTheme="minorHAnsi"/>
        </w:rPr>
        <w:t>kojoj pripada prema upisnom području, koje će onda utvrditi drugo odgovarajuće vrijeme.</w:t>
      </w:r>
    </w:p>
    <w:p w:rsidR="006172EB" w:rsidRPr="00494754" w:rsidRDefault="006172EB" w:rsidP="006172EB">
      <w:pPr>
        <w:pStyle w:val="StandardWeb"/>
        <w:ind w:right="-567"/>
        <w:jc w:val="center"/>
        <w:rPr>
          <w:rFonts w:asciiTheme="minorHAnsi" w:hAnsiTheme="minorHAnsi"/>
          <w:b/>
        </w:rPr>
      </w:pPr>
      <w:r w:rsidRPr="00494754">
        <w:rPr>
          <w:rFonts w:asciiTheme="minorHAnsi" w:hAnsiTheme="minorHAnsi"/>
          <w:b/>
        </w:rPr>
        <w:t xml:space="preserve">NADLEŽNA </w:t>
      </w:r>
      <w:r w:rsidR="0028205C">
        <w:rPr>
          <w:rFonts w:asciiTheme="minorHAnsi" w:hAnsiTheme="minorHAnsi"/>
          <w:b/>
        </w:rPr>
        <w:t xml:space="preserve">ŠKOLSKA </w:t>
      </w:r>
      <w:r w:rsidRPr="00494754">
        <w:rPr>
          <w:rFonts w:asciiTheme="minorHAnsi" w:hAnsiTheme="minorHAnsi"/>
          <w:b/>
        </w:rPr>
        <w:t>LIJEČNICA OSNOVNE ŠKOLE VRBANI</w:t>
      </w:r>
    </w:p>
    <w:tbl>
      <w:tblPr>
        <w:tblW w:w="97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182"/>
      </w:tblGrid>
      <w:tr w:rsidR="006172EB" w:rsidRPr="00494754" w:rsidTr="0028205C">
        <w:trPr>
          <w:trHeight w:val="1159"/>
          <w:tblCellSpacing w:w="0" w:type="dxa"/>
          <w:jc w:val="center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2EB" w:rsidRPr="00494754" w:rsidRDefault="006172EB" w:rsidP="00B25467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494754">
              <w:rPr>
                <w:rFonts w:eastAsia="Times New Roman" w:cs="Arial"/>
                <w:sz w:val="24"/>
                <w:szCs w:val="24"/>
                <w:lang w:eastAsia="hr-HR"/>
              </w:rPr>
              <w:t xml:space="preserve">Služba za školsku i sveučilišnu medicinu </w:t>
            </w:r>
          </w:p>
          <w:p w:rsidR="006172EB" w:rsidRPr="00494754" w:rsidRDefault="006172EB" w:rsidP="00B25467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494754">
              <w:rPr>
                <w:rFonts w:eastAsia="Times New Roman" w:cs="Arial"/>
                <w:sz w:val="24"/>
                <w:szCs w:val="24"/>
                <w:lang w:eastAsia="hr-HR"/>
              </w:rPr>
              <w:t>Odsjek Trešnjevka – </w:t>
            </w:r>
            <w:r w:rsidRPr="0049475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Gajevo Jarun</w:t>
            </w:r>
            <w:r w:rsidRPr="00494754">
              <w:rPr>
                <w:rFonts w:eastAsia="Times New Roman" w:cs="Arial"/>
                <w:sz w:val="24"/>
                <w:szCs w:val="24"/>
                <w:lang w:eastAsia="hr-HR"/>
              </w:rPr>
              <w:t xml:space="preserve">, </w:t>
            </w:r>
          </w:p>
          <w:p w:rsidR="006172EB" w:rsidRPr="00494754" w:rsidRDefault="006172EB" w:rsidP="00B25467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proofErr w:type="spellStart"/>
            <w:r w:rsidRPr="00494754">
              <w:rPr>
                <w:rFonts w:eastAsia="Times New Roman" w:cs="Arial"/>
                <w:sz w:val="24"/>
                <w:szCs w:val="24"/>
                <w:lang w:eastAsia="hr-HR"/>
              </w:rPr>
              <w:t>H.Macanovića</w:t>
            </w:r>
            <w:proofErr w:type="spellEnd"/>
            <w:r w:rsidRPr="00494754">
              <w:rPr>
                <w:rFonts w:eastAsia="Times New Roman" w:cs="Arial"/>
                <w:sz w:val="24"/>
                <w:szCs w:val="24"/>
                <w:lang w:eastAsia="hr-HR"/>
              </w:rPr>
              <w:t xml:space="preserve"> 2a, tel. 3831-541 </w:t>
            </w:r>
          </w:p>
          <w:p w:rsidR="006172EB" w:rsidRPr="00494754" w:rsidRDefault="006172EB" w:rsidP="00B25467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49475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Željka Štimac </w:t>
            </w:r>
            <w:proofErr w:type="spellStart"/>
            <w:r w:rsidRPr="0049475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Miling</w:t>
            </w:r>
            <w:proofErr w:type="spellEnd"/>
            <w:r w:rsidRPr="0049475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, dr. med., spec. školske medicine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34A" w:rsidRDefault="0028205C" w:rsidP="0028205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  </w:t>
            </w:r>
          </w:p>
          <w:p w:rsidR="006172EB" w:rsidRPr="00494754" w:rsidRDefault="0072434A" w:rsidP="0028205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  </w:t>
            </w:r>
            <w:r w:rsidR="006172EB" w:rsidRPr="00494754">
              <w:rPr>
                <w:rFonts w:eastAsia="Times New Roman" w:cs="Arial"/>
                <w:sz w:val="24"/>
                <w:szCs w:val="24"/>
                <w:lang w:eastAsia="hr-HR"/>
              </w:rPr>
              <w:t>parni datumi 8,00 -12,00</w:t>
            </w:r>
          </w:p>
          <w:p w:rsidR="006172EB" w:rsidRPr="00494754" w:rsidRDefault="0028205C" w:rsidP="0028205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  </w:t>
            </w:r>
            <w:r w:rsidR="006172EB" w:rsidRPr="00494754">
              <w:rPr>
                <w:rFonts w:eastAsia="Times New Roman" w:cs="Arial"/>
                <w:sz w:val="24"/>
                <w:szCs w:val="24"/>
                <w:lang w:eastAsia="hr-HR"/>
              </w:rPr>
              <w:t>neparni datumi 14,00-18,00</w:t>
            </w:r>
          </w:p>
          <w:p w:rsidR="006172EB" w:rsidRPr="00494754" w:rsidRDefault="006172EB" w:rsidP="0028205C">
            <w:pPr>
              <w:spacing w:after="0" w:line="360" w:lineRule="auto"/>
              <w:ind w:right="-567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</w:tr>
    </w:tbl>
    <w:p w:rsidR="006172EB" w:rsidRPr="00494754" w:rsidRDefault="006172EB" w:rsidP="006172EB">
      <w:pPr>
        <w:ind w:right="-567"/>
        <w:rPr>
          <w:b/>
          <w:sz w:val="24"/>
          <w:szCs w:val="24"/>
        </w:rPr>
      </w:pPr>
    </w:p>
    <w:p w:rsidR="00494754" w:rsidRPr="002F43CE" w:rsidRDefault="006172EB" w:rsidP="006172EB">
      <w:pPr>
        <w:ind w:right="-567"/>
        <w:rPr>
          <w:sz w:val="24"/>
          <w:szCs w:val="24"/>
        </w:rPr>
      </w:pPr>
      <w:r w:rsidRPr="002F43CE">
        <w:rPr>
          <w:sz w:val="24"/>
          <w:szCs w:val="24"/>
        </w:rPr>
        <w:t xml:space="preserve">Po završenom </w:t>
      </w:r>
      <w:r w:rsidR="00494754" w:rsidRPr="002F43CE">
        <w:rPr>
          <w:sz w:val="24"/>
          <w:szCs w:val="24"/>
        </w:rPr>
        <w:t xml:space="preserve">liječničkom </w:t>
      </w:r>
      <w:r w:rsidRPr="002F43CE">
        <w:rPr>
          <w:sz w:val="24"/>
          <w:szCs w:val="24"/>
        </w:rPr>
        <w:t>pregledu predbilježit</w:t>
      </w:r>
      <w:r w:rsidR="00494754" w:rsidRPr="002F43CE">
        <w:rPr>
          <w:sz w:val="24"/>
          <w:szCs w:val="24"/>
        </w:rPr>
        <w:t>e</w:t>
      </w:r>
      <w:r w:rsidRPr="002F43CE">
        <w:rPr>
          <w:sz w:val="24"/>
          <w:szCs w:val="24"/>
        </w:rPr>
        <w:t xml:space="preserve"> </w:t>
      </w:r>
      <w:r w:rsidR="00494754" w:rsidRPr="002F43CE">
        <w:rPr>
          <w:sz w:val="24"/>
          <w:szCs w:val="24"/>
        </w:rPr>
        <w:t>se</w:t>
      </w:r>
      <w:r w:rsidR="00494754">
        <w:rPr>
          <w:b/>
          <w:sz w:val="24"/>
          <w:szCs w:val="24"/>
        </w:rPr>
        <w:t xml:space="preserve"> </w:t>
      </w:r>
      <w:r w:rsidR="00494754" w:rsidRPr="002F43CE">
        <w:rPr>
          <w:b/>
          <w:sz w:val="24"/>
          <w:szCs w:val="24"/>
          <w:u w:val="single"/>
        </w:rPr>
        <w:t>kod školske liječnice</w:t>
      </w:r>
      <w:r w:rsidR="00494754">
        <w:rPr>
          <w:b/>
          <w:sz w:val="24"/>
          <w:szCs w:val="24"/>
        </w:rPr>
        <w:t xml:space="preserve"> </w:t>
      </w:r>
      <w:r w:rsidR="00494754" w:rsidRPr="002F43CE">
        <w:rPr>
          <w:sz w:val="24"/>
          <w:szCs w:val="24"/>
        </w:rPr>
        <w:t>za termin susreta u školi:</w:t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2434A" w:rsidTr="0072434A">
        <w:tc>
          <w:tcPr>
            <w:tcW w:w="2322" w:type="dxa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322" w:type="dxa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2322" w:type="dxa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322" w:type="dxa"/>
            <w:vAlign w:val="center"/>
          </w:tcPr>
          <w:p w:rsidR="0072434A" w:rsidRDefault="0072434A" w:rsidP="00494754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Vrijeme</w:t>
            </w:r>
          </w:p>
          <w:p w:rsidR="00CF5A75" w:rsidRDefault="00CF5A75" w:rsidP="00494754">
            <w:pPr>
              <w:ind w:right="-567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6. 3. 2014.</w:t>
            </w:r>
          </w:p>
        </w:tc>
        <w:tc>
          <w:tcPr>
            <w:tcW w:w="2322" w:type="dxa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3. 4. 2014.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13. 3. 2014.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9. 4. 2014.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20. 3. 2014.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10. 4. 2014.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27. 3. 2014.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24. 4. 2014.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2. 4. 2014.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7. 5. 2014.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Vrijeme</w:t>
            </w:r>
          </w:p>
          <w:p w:rsidR="00382E7E" w:rsidRDefault="00382E7E" w:rsidP="00B25467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8. 5 2014.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28. 5. 2014.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14. 5. 2014.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29. 5. 2014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15.5.2014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72434A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4. 6. 2014.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21. 5. 2014.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5. 6. 2014.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  <w:tr w:rsidR="0072434A" w:rsidTr="0072434A">
        <w:tc>
          <w:tcPr>
            <w:tcW w:w="2322" w:type="dxa"/>
            <w:vMerge w:val="restart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22. 5. 2013.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  <w:tc>
          <w:tcPr>
            <w:tcW w:w="2322" w:type="dxa"/>
            <w:vMerge w:val="restart"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10. 6. 2014.</w:t>
            </w: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– 12 sati</w:t>
            </w:r>
          </w:p>
        </w:tc>
      </w:tr>
      <w:tr w:rsidR="0072434A" w:rsidTr="0072434A">
        <w:tc>
          <w:tcPr>
            <w:tcW w:w="2322" w:type="dxa"/>
            <w:vMerge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  <w:tc>
          <w:tcPr>
            <w:tcW w:w="2322" w:type="dxa"/>
            <w:vMerge/>
            <w:vAlign w:val="center"/>
          </w:tcPr>
          <w:p w:rsidR="0072434A" w:rsidRDefault="0072434A" w:rsidP="00494754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72434A" w:rsidRDefault="0072434A" w:rsidP="00B25467">
            <w:pPr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18 sati</w:t>
            </w:r>
          </w:p>
        </w:tc>
      </w:tr>
    </w:tbl>
    <w:p w:rsidR="006172EB" w:rsidRPr="00494754" w:rsidRDefault="006172EB" w:rsidP="006172EB">
      <w:pPr>
        <w:ind w:right="-567"/>
        <w:rPr>
          <w:b/>
          <w:sz w:val="24"/>
          <w:szCs w:val="24"/>
        </w:rPr>
      </w:pPr>
    </w:p>
    <w:p w:rsidR="0090432C" w:rsidRPr="0090432C" w:rsidRDefault="0090432C" w:rsidP="007243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lang w:eastAsia="hr-HR"/>
        </w:rPr>
      </w:pPr>
    </w:p>
    <w:p w:rsidR="0090432C" w:rsidRPr="0072434A" w:rsidRDefault="0090432C" w:rsidP="0090432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Pedagog škole:</w:t>
      </w:r>
      <w:r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  <w:t>Psihologinja škole:</w:t>
      </w:r>
    </w:p>
    <w:p w:rsidR="002F43CE" w:rsidRDefault="0090432C" w:rsidP="009043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         </w:t>
      </w:r>
    </w:p>
    <w:p w:rsidR="0090432C" w:rsidRPr="0072434A" w:rsidRDefault="002F43CE" w:rsidP="009043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           </w:t>
      </w:r>
      <w:r w:rsidR="0090432C"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Mislav Batarelo</w:t>
      </w:r>
      <w:r w:rsidR="0090432C"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="0090432C"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="0090432C"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="0090432C"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  <w:r w:rsidR="0090432C" w:rsidRPr="0072434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  <w:t xml:space="preserve">               Dijana Kovač</w:t>
      </w:r>
    </w:p>
    <w:p w:rsidR="006172EB" w:rsidRPr="0072434A" w:rsidRDefault="006172EB"/>
    <w:p w:rsidR="006172EB" w:rsidRDefault="006172EB"/>
    <w:sectPr w:rsidR="0061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EB"/>
    <w:rsid w:val="002360B1"/>
    <w:rsid w:val="0028205C"/>
    <w:rsid w:val="002F43CE"/>
    <w:rsid w:val="00382E7E"/>
    <w:rsid w:val="003958ED"/>
    <w:rsid w:val="003A46C6"/>
    <w:rsid w:val="00494754"/>
    <w:rsid w:val="006172EB"/>
    <w:rsid w:val="0072434A"/>
    <w:rsid w:val="0090432C"/>
    <w:rsid w:val="009B511C"/>
    <w:rsid w:val="009F2A80"/>
    <w:rsid w:val="00CA7BAE"/>
    <w:rsid w:val="00CC0B94"/>
    <w:rsid w:val="00CF5A75"/>
    <w:rsid w:val="00D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1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ta-IN"/>
    </w:rPr>
  </w:style>
  <w:style w:type="character" w:styleId="Naglaeno">
    <w:name w:val="Strong"/>
    <w:uiPriority w:val="22"/>
    <w:qFormat/>
    <w:rsid w:val="006172EB"/>
    <w:rPr>
      <w:b/>
      <w:bCs/>
    </w:rPr>
  </w:style>
  <w:style w:type="table" w:styleId="Reetkatablice">
    <w:name w:val="Table Grid"/>
    <w:basedOn w:val="Obinatablica"/>
    <w:rsid w:val="0090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1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ta-IN"/>
    </w:rPr>
  </w:style>
  <w:style w:type="character" w:styleId="Naglaeno">
    <w:name w:val="Strong"/>
    <w:uiPriority w:val="22"/>
    <w:qFormat/>
    <w:rsid w:val="006172EB"/>
    <w:rPr>
      <w:b/>
      <w:bCs/>
    </w:rPr>
  </w:style>
  <w:style w:type="table" w:styleId="Reetkatablice">
    <w:name w:val="Table Grid"/>
    <w:basedOn w:val="Obinatablica"/>
    <w:rsid w:val="0090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2014-02-13T08:52:00Z</dcterms:created>
  <dcterms:modified xsi:type="dcterms:W3CDTF">2014-02-13T11:39:00Z</dcterms:modified>
</cp:coreProperties>
</file>