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C04" w:rsidRPr="00A23482" w:rsidRDefault="004B6C04" w:rsidP="00A23482">
      <w:pPr>
        <w:jc w:val="center"/>
        <w:rPr>
          <w:rFonts w:ascii="Arial Rounded MT Bold" w:hAnsi="Arial Rounded MT Bold"/>
          <w:b/>
          <w:sz w:val="36"/>
          <w:szCs w:val="36"/>
        </w:rPr>
      </w:pPr>
      <w:r w:rsidRPr="00A23482">
        <w:rPr>
          <w:rFonts w:ascii="Arial Rounded MT Bold" w:hAnsi="Arial Rounded MT Bold"/>
          <w:b/>
          <w:sz w:val="36"/>
          <w:szCs w:val="36"/>
        </w:rPr>
        <w:t>ŠKOLSKI KURIKULUM</w:t>
      </w:r>
    </w:p>
    <w:p w:rsidR="00EE5184" w:rsidRPr="005E06C1" w:rsidRDefault="00A23482" w:rsidP="002E39F0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</w:rPr>
      </w:pPr>
      <w:r w:rsidRPr="005E06C1">
        <w:rPr>
          <w:rFonts w:ascii="Arial Unicode MS" w:eastAsia="Arial Unicode MS" w:hAnsi="Arial Unicode MS" w:cs="Arial Unicode MS"/>
          <w:sz w:val="28"/>
          <w:szCs w:val="28"/>
        </w:rPr>
        <w:t>školska godina 2016./2017</w:t>
      </w:r>
      <w:r w:rsidR="004B6C04" w:rsidRPr="005E06C1">
        <w:rPr>
          <w:rFonts w:ascii="Arial Unicode MS" w:eastAsia="Arial Unicode MS" w:hAnsi="Arial Unicode MS" w:cs="Arial Unicode MS"/>
          <w:sz w:val="28"/>
          <w:szCs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8186"/>
      </w:tblGrid>
      <w:tr w:rsidR="004948BA" w:rsidRPr="002E39F0" w:rsidTr="005E06C1">
        <w:tc>
          <w:tcPr>
            <w:tcW w:w="2802" w:type="dxa"/>
            <w:shd w:val="clear" w:color="auto" w:fill="FD5D51"/>
            <w:vAlign w:val="center"/>
          </w:tcPr>
          <w:p w:rsidR="002E39F0" w:rsidRPr="005E06C1" w:rsidRDefault="002E39F0" w:rsidP="002E39F0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</w:p>
          <w:p w:rsidR="004948BA" w:rsidRPr="005E06C1" w:rsidRDefault="002E39F0" w:rsidP="005E06C1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5E06C1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NAZIV DODATNE NASTAVE</w:t>
            </w:r>
          </w:p>
        </w:tc>
        <w:tc>
          <w:tcPr>
            <w:tcW w:w="8186" w:type="dxa"/>
            <w:vAlign w:val="center"/>
          </w:tcPr>
          <w:p w:rsidR="004948BA" w:rsidRPr="005E06C1" w:rsidRDefault="004948BA" w:rsidP="004948BA">
            <w:pPr>
              <w:jc w:val="center"/>
              <w:rPr>
                <w:rFonts w:ascii="Arial Rounded MT Bold" w:eastAsia="Arial Unicode MS" w:hAnsi="Arial Rounded MT Bold" w:cs="Arial Unicode MS"/>
                <w:b/>
                <w:sz w:val="28"/>
                <w:szCs w:val="28"/>
              </w:rPr>
            </w:pPr>
            <w:r w:rsidRPr="005E06C1">
              <w:rPr>
                <w:rFonts w:ascii="Arial Rounded MT Bold" w:eastAsia="Arial Unicode MS" w:hAnsi="Arial Rounded MT Bold" w:cs="Arial Unicode MS"/>
                <w:b/>
                <w:sz w:val="28"/>
                <w:szCs w:val="28"/>
              </w:rPr>
              <w:t>DOPUNSKA NASTA</w:t>
            </w:r>
            <w:r w:rsidR="002E39F0" w:rsidRPr="005E06C1">
              <w:rPr>
                <w:rFonts w:ascii="Arial Rounded MT Bold" w:eastAsia="Arial Unicode MS" w:hAnsi="Arial Rounded MT Bold" w:cs="Arial Unicode MS"/>
                <w:b/>
                <w:sz w:val="28"/>
                <w:szCs w:val="28"/>
              </w:rPr>
              <w:t>VA IZ KEMIJE ZA U</w:t>
            </w:r>
            <w:r w:rsidR="002E39F0" w:rsidRPr="005E06C1">
              <w:rPr>
                <w:rFonts w:ascii="Arial" w:eastAsia="Arial Unicode MS" w:hAnsi="Arial" w:cs="Arial"/>
                <w:b/>
                <w:sz w:val="28"/>
                <w:szCs w:val="28"/>
              </w:rPr>
              <w:t>Č</w:t>
            </w:r>
            <w:r w:rsidR="002E39F0" w:rsidRPr="005E06C1">
              <w:rPr>
                <w:rFonts w:ascii="Arial Rounded MT Bold" w:eastAsia="Arial Unicode MS" w:hAnsi="Arial Rounded MT Bold" w:cs="Arial Unicode MS"/>
                <w:b/>
                <w:sz w:val="28"/>
                <w:szCs w:val="28"/>
              </w:rPr>
              <w:t xml:space="preserve">ENIKE </w:t>
            </w:r>
            <w:r w:rsidR="005E06C1" w:rsidRPr="005E06C1">
              <w:rPr>
                <w:rFonts w:ascii="Arial Rounded MT Bold" w:eastAsia="Arial Unicode MS" w:hAnsi="Arial Rounded MT Bold" w:cs="Arial Unicode MS"/>
                <w:b/>
                <w:sz w:val="28"/>
                <w:szCs w:val="28"/>
              </w:rPr>
              <w:t xml:space="preserve"> SED</w:t>
            </w:r>
            <w:r w:rsidRPr="005E06C1">
              <w:rPr>
                <w:rFonts w:ascii="Arial Rounded MT Bold" w:eastAsia="Arial Unicode MS" w:hAnsi="Arial Rounded MT Bold" w:cs="Arial Unicode MS"/>
                <w:b/>
                <w:sz w:val="28"/>
                <w:szCs w:val="28"/>
              </w:rPr>
              <w:t>MIH RAZREDA</w:t>
            </w:r>
          </w:p>
        </w:tc>
      </w:tr>
      <w:tr w:rsidR="004948BA" w:rsidRPr="002E39F0" w:rsidTr="005E06C1">
        <w:tc>
          <w:tcPr>
            <w:tcW w:w="2802" w:type="dxa"/>
            <w:shd w:val="clear" w:color="auto" w:fill="FD5D51"/>
            <w:vAlign w:val="center"/>
          </w:tcPr>
          <w:p w:rsidR="004948BA" w:rsidRPr="005E06C1" w:rsidRDefault="002E39F0" w:rsidP="002E39F0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5E06C1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PLANIRANI BROJ UČENIKA</w:t>
            </w:r>
          </w:p>
          <w:p w:rsidR="004948BA" w:rsidRPr="005E06C1" w:rsidRDefault="004948BA" w:rsidP="002E39F0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8186" w:type="dxa"/>
            <w:vAlign w:val="center"/>
          </w:tcPr>
          <w:p w:rsidR="004948BA" w:rsidRPr="005E06C1" w:rsidRDefault="004948BA" w:rsidP="004948BA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E06C1">
              <w:rPr>
                <w:rFonts w:ascii="Arial Unicode MS" w:eastAsia="Arial Unicode MS" w:hAnsi="Arial Unicode MS" w:cs="Arial Unicode MS"/>
                <w:sz w:val="24"/>
                <w:szCs w:val="24"/>
              </w:rPr>
              <w:t>promjenjiv*</w:t>
            </w:r>
          </w:p>
          <w:p w:rsidR="004948BA" w:rsidRPr="005E06C1" w:rsidRDefault="004948BA" w:rsidP="004948BA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E06C1">
              <w:rPr>
                <w:rFonts w:ascii="Arial Unicode MS" w:eastAsia="Arial Unicode MS" w:hAnsi="Arial Unicode MS" w:cs="Arial Unicode MS"/>
                <w:sz w:val="24"/>
                <w:szCs w:val="24"/>
              </w:rPr>
              <w:t>*</w:t>
            </w:r>
            <w:r w:rsidRPr="005E06C1">
              <w:rPr>
                <w:rFonts w:ascii="Arial Unicode MS" w:eastAsia="Arial Unicode MS" w:hAnsi="Arial Unicode MS" w:cs="Arial Unicode MS"/>
                <w:sz w:val="18"/>
                <w:szCs w:val="18"/>
              </w:rPr>
              <w:t>dopunskoj nastavi mogu prisustvovati svi učenici koji redovito ili samo ponekad trebaju dodatna</w:t>
            </w:r>
            <w:r w:rsidR="005E06C1" w:rsidRPr="005E06C1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Pr="005E06C1">
              <w:rPr>
                <w:rFonts w:ascii="Arial Unicode MS" w:eastAsia="Arial Unicode MS" w:hAnsi="Arial Unicode MS" w:cs="Arial Unicode MS"/>
                <w:sz w:val="18"/>
                <w:szCs w:val="18"/>
              </w:rPr>
              <w:t>pojašnjenja nastavnog gradiva</w:t>
            </w:r>
          </w:p>
        </w:tc>
      </w:tr>
      <w:tr w:rsidR="004948BA" w:rsidRPr="002E39F0" w:rsidTr="005E06C1">
        <w:tc>
          <w:tcPr>
            <w:tcW w:w="2802" w:type="dxa"/>
            <w:shd w:val="clear" w:color="auto" w:fill="FD5D51"/>
            <w:vAlign w:val="center"/>
          </w:tcPr>
          <w:p w:rsidR="004948BA" w:rsidRPr="005E06C1" w:rsidRDefault="002E39F0" w:rsidP="002E39F0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5E06C1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IME I PREZIME VODITELJA</w:t>
            </w:r>
          </w:p>
        </w:tc>
        <w:tc>
          <w:tcPr>
            <w:tcW w:w="8186" w:type="dxa"/>
            <w:vAlign w:val="center"/>
          </w:tcPr>
          <w:p w:rsidR="004948BA" w:rsidRPr="005E06C1" w:rsidRDefault="004948BA" w:rsidP="004948BA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5E06C1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MIRELA MAMIĆ</w:t>
            </w:r>
          </w:p>
        </w:tc>
      </w:tr>
      <w:tr w:rsidR="004948BA" w:rsidRPr="002E39F0" w:rsidTr="005E06C1">
        <w:tc>
          <w:tcPr>
            <w:tcW w:w="2802" w:type="dxa"/>
            <w:shd w:val="clear" w:color="auto" w:fill="FD5D51"/>
            <w:vAlign w:val="center"/>
          </w:tcPr>
          <w:p w:rsidR="004948BA" w:rsidRPr="005E06C1" w:rsidRDefault="002E39F0" w:rsidP="002E39F0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5E06C1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PLANIRANI BROJ SATI TJEDNO</w:t>
            </w:r>
          </w:p>
        </w:tc>
        <w:tc>
          <w:tcPr>
            <w:tcW w:w="8186" w:type="dxa"/>
            <w:vAlign w:val="center"/>
          </w:tcPr>
          <w:p w:rsidR="004948BA" w:rsidRPr="005E06C1" w:rsidRDefault="004948BA" w:rsidP="004948BA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E06C1">
              <w:rPr>
                <w:rFonts w:ascii="Arial Unicode MS" w:eastAsia="Arial Unicode MS" w:hAnsi="Arial Unicode MS" w:cs="Arial Unicode MS"/>
                <w:sz w:val="24"/>
                <w:szCs w:val="24"/>
              </w:rPr>
              <w:t>1</w:t>
            </w:r>
          </w:p>
        </w:tc>
      </w:tr>
      <w:tr w:rsidR="004948BA" w:rsidRPr="002E39F0" w:rsidTr="005E06C1">
        <w:tc>
          <w:tcPr>
            <w:tcW w:w="2802" w:type="dxa"/>
            <w:shd w:val="clear" w:color="auto" w:fill="FD5D51"/>
            <w:vAlign w:val="center"/>
          </w:tcPr>
          <w:p w:rsidR="004948BA" w:rsidRPr="005E06C1" w:rsidRDefault="002E39F0" w:rsidP="002E39F0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5E06C1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PLANIRANI BROJ SATI GODIŠNJE</w:t>
            </w:r>
          </w:p>
        </w:tc>
        <w:tc>
          <w:tcPr>
            <w:tcW w:w="8186" w:type="dxa"/>
            <w:vAlign w:val="center"/>
          </w:tcPr>
          <w:p w:rsidR="004948BA" w:rsidRPr="005E06C1" w:rsidRDefault="00EE5184" w:rsidP="004948BA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E06C1">
              <w:rPr>
                <w:rFonts w:ascii="Arial Unicode MS" w:eastAsia="Arial Unicode MS" w:hAnsi="Arial Unicode MS" w:cs="Arial Unicode MS"/>
                <w:sz w:val="24"/>
                <w:szCs w:val="24"/>
              </w:rPr>
              <w:t>35</w:t>
            </w:r>
          </w:p>
        </w:tc>
      </w:tr>
      <w:tr w:rsidR="004948BA" w:rsidRPr="002E39F0" w:rsidTr="005E06C1">
        <w:tc>
          <w:tcPr>
            <w:tcW w:w="2802" w:type="dxa"/>
            <w:shd w:val="clear" w:color="auto" w:fill="FD5D51"/>
            <w:vAlign w:val="center"/>
          </w:tcPr>
          <w:p w:rsidR="004948BA" w:rsidRPr="005E06C1" w:rsidRDefault="002E39F0" w:rsidP="002E39F0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5E06C1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CILJEVI</w:t>
            </w:r>
          </w:p>
          <w:p w:rsidR="004948BA" w:rsidRPr="005E06C1" w:rsidRDefault="004948BA" w:rsidP="002E39F0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</w:p>
          <w:p w:rsidR="004948BA" w:rsidRPr="005E06C1" w:rsidRDefault="004948BA" w:rsidP="002E39F0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</w:p>
          <w:p w:rsidR="004948BA" w:rsidRPr="005E06C1" w:rsidRDefault="004948BA" w:rsidP="002E39F0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</w:p>
        </w:tc>
        <w:tc>
          <w:tcPr>
            <w:tcW w:w="8186" w:type="dxa"/>
          </w:tcPr>
          <w:p w:rsidR="004948BA" w:rsidRPr="005E06C1" w:rsidRDefault="00EE5184" w:rsidP="00EE5184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E06C1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Pomoći učenicima koji redoviti program kemije ne savladavaju s očekivanim uspjehom. </w:t>
            </w:r>
          </w:p>
          <w:p w:rsidR="00EE5184" w:rsidRPr="005E06C1" w:rsidRDefault="00EE5184" w:rsidP="00EE5184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E06C1">
              <w:rPr>
                <w:rFonts w:ascii="Arial Unicode MS" w:eastAsia="Arial Unicode MS" w:hAnsi="Arial Unicode MS" w:cs="Arial Unicode MS"/>
                <w:sz w:val="24"/>
                <w:szCs w:val="24"/>
              </w:rPr>
              <w:t>Pobuditi kod učenika interes za kemiju te razvijati naviku kontinuiranog učenja.</w:t>
            </w:r>
          </w:p>
        </w:tc>
      </w:tr>
      <w:tr w:rsidR="004948BA" w:rsidRPr="002E39F0" w:rsidTr="005E06C1">
        <w:tc>
          <w:tcPr>
            <w:tcW w:w="2802" w:type="dxa"/>
            <w:shd w:val="clear" w:color="auto" w:fill="FD5D51"/>
            <w:vAlign w:val="center"/>
          </w:tcPr>
          <w:p w:rsidR="004948BA" w:rsidRPr="005E06C1" w:rsidRDefault="002E39F0" w:rsidP="002E39F0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5E06C1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NAČIN REALIZACIJE</w:t>
            </w:r>
          </w:p>
          <w:p w:rsidR="004948BA" w:rsidRPr="005E06C1" w:rsidRDefault="004948BA" w:rsidP="002E39F0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</w:p>
          <w:p w:rsidR="004948BA" w:rsidRPr="005E06C1" w:rsidRDefault="004948BA" w:rsidP="005E06C1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</w:p>
        </w:tc>
        <w:tc>
          <w:tcPr>
            <w:tcW w:w="8186" w:type="dxa"/>
          </w:tcPr>
          <w:p w:rsidR="004948BA" w:rsidRPr="005E06C1" w:rsidRDefault="00EE5184" w:rsidP="00EE5184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E06C1">
              <w:rPr>
                <w:rFonts w:ascii="Arial Unicode MS" w:eastAsia="Arial Unicode MS" w:hAnsi="Arial Unicode MS" w:cs="Arial Unicode MS"/>
                <w:sz w:val="24"/>
                <w:szCs w:val="24"/>
              </w:rPr>
              <w:t>Nastava će se provoditi u specijaliziranoj učinonici kemije (učionica 41) kroz rješavanje zadataka, dodatno pojašnjavanje kemijskih procesa i zakonitosti te izvođenje praktičnih radova.</w:t>
            </w:r>
          </w:p>
        </w:tc>
      </w:tr>
      <w:tr w:rsidR="004948BA" w:rsidRPr="002E39F0" w:rsidTr="005E06C1">
        <w:tc>
          <w:tcPr>
            <w:tcW w:w="2802" w:type="dxa"/>
            <w:shd w:val="clear" w:color="auto" w:fill="FD5D51"/>
            <w:vAlign w:val="center"/>
          </w:tcPr>
          <w:p w:rsidR="004948BA" w:rsidRPr="005E06C1" w:rsidRDefault="002E39F0" w:rsidP="002E39F0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5E06C1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VREMENSKI OKVIR</w:t>
            </w:r>
          </w:p>
          <w:p w:rsidR="004948BA" w:rsidRPr="005E06C1" w:rsidRDefault="004948BA" w:rsidP="005E06C1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</w:p>
        </w:tc>
        <w:tc>
          <w:tcPr>
            <w:tcW w:w="8186" w:type="dxa"/>
          </w:tcPr>
          <w:p w:rsidR="004948BA" w:rsidRPr="005E06C1" w:rsidRDefault="00EE5184" w:rsidP="00EE5184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E06C1">
              <w:rPr>
                <w:rFonts w:ascii="Arial Unicode MS" w:eastAsia="Arial Unicode MS" w:hAnsi="Arial Unicode MS" w:cs="Arial Unicode MS"/>
                <w:sz w:val="24"/>
                <w:szCs w:val="24"/>
              </w:rPr>
              <w:t>U rasporedu sati planiran je 1 sat svaki tjedan što je moguće i izmjeniti, u dogovoru s učenicima, ovisno o zahtjevima i potrebama nastave.</w:t>
            </w:r>
          </w:p>
        </w:tc>
      </w:tr>
      <w:tr w:rsidR="004948BA" w:rsidRPr="002E39F0" w:rsidTr="005E06C1">
        <w:tc>
          <w:tcPr>
            <w:tcW w:w="2802" w:type="dxa"/>
            <w:shd w:val="clear" w:color="auto" w:fill="FD5D51"/>
            <w:vAlign w:val="center"/>
          </w:tcPr>
          <w:p w:rsidR="004948BA" w:rsidRPr="005E06C1" w:rsidRDefault="002E39F0" w:rsidP="002E39F0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5E06C1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OSNOVNA NAMJENA</w:t>
            </w:r>
          </w:p>
          <w:p w:rsidR="004948BA" w:rsidRPr="005E06C1" w:rsidRDefault="004948BA" w:rsidP="002E39F0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</w:p>
          <w:p w:rsidR="004948BA" w:rsidRPr="005E06C1" w:rsidRDefault="004948BA" w:rsidP="005E06C1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</w:p>
        </w:tc>
        <w:tc>
          <w:tcPr>
            <w:tcW w:w="8186" w:type="dxa"/>
            <w:shd w:val="clear" w:color="auto" w:fill="auto"/>
          </w:tcPr>
          <w:p w:rsidR="004948BA" w:rsidRPr="005E06C1" w:rsidRDefault="00EE5184" w:rsidP="00EE5184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E06C1">
              <w:rPr>
                <w:rFonts w:ascii="Arial Unicode MS" w:eastAsia="Arial Unicode MS" w:hAnsi="Arial Unicode MS" w:cs="Arial Unicode MS"/>
                <w:sz w:val="24"/>
                <w:szCs w:val="24"/>
              </w:rPr>
              <w:t>Pružiti učenicima mogućnost dobivanja dodatnih informacija i objašnjenja, a sve u svrhu što uspješni</w:t>
            </w:r>
            <w:bookmarkStart w:id="0" w:name="_GoBack"/>
            <w:bookmarkEnd w:id="0"/>
            <w:r w:rsidRPr="005E06C1">
              <w:rPr>
                <w:rFonts w:ascii="Arial Unicode MS" w:eastAsia="Arial Unicode MS" w:hAnsi="Arial Unicode MS" w:cs="Arial Unicode MS"/>
                <w:sz w:val="24"/>
                <w:szCs w:val="24"/>
              </w:rPr>
              <w:t>jeg svladavanja nast</w:t>
            </w:r>
            <w:r w:rsidR="002E39F0" w:rsidRPr="005E06C1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avnog gradiva kemije u </w:t>
            </w:r>
            <w:r w:rsidR="005E06C1" w:rsidRPr="005E06C1">
              <w:rPr>
                <w:rFonts w:ascii="Arial Unicode MS" w:eastAsia="Arial Unicode MS" w:hAnsi="Arial Unicode MS" w:cs="Arial Unicode MS"/>
                <w:sz w:val="24"/>
                <w:szCs w:val="24"/>
              </w:rPr>
              <w:t>sedmom</w:t>
            </w:r>
            <w:r w:rsidRPr="005E06C1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razredu osnovne škole.</w:t>
            </w:r>
          </w:p>
        </w:tc>
      </w:tr>
      <w:tr w:rsidR="004948BA" w:rsidRPr="002E39F0" w:rsidTr="005E06C1">
        <w:tc>
          <w:tcPr>
            <w:tcW w:w="2802" w:type="dxa"/>
            <w:shd w:val="clear" w:color="auto" w:fill="FD5D51"/>
            <w:vAlign w:val="center"/>
          </w:tcPr>
          <w:p w:rsidR="004948BA" w:rsidRPr="005E06C1" w:rsidRDefault="002E39F0" w:rsidP="002E39F0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5E06C1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TROŠKOVNIK</w:t>
            </w:r>
          </w:p>
          <w:p w:rsidR="004948BA" w:rsidRPr="005E06C1" w:rsidRDefault="004948BA" w:rsidP="005E06C1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</w:p>
        </w:tc>
        <w:tc>
          <w:tcPr>
            <w:tcW w:w="8186" w:type="dxa"/>
          </w:tcPr>
          <w:p w:rsidR="004948BA" w:rsidRPr="005E06C1" w:rsidRDefault="00EE5184" w:rsidP="00EE5184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E06C1">
              <w:rPr>
                <w:rFonts w:ascii="Arial Unicode MS" w:eastAsia="Arial Unicode MS" w:hAnsi="Arial Unicode MS" w:cs="Arial Unicode MS"/>
                <w:sz w:val="24"/>
                <w:szCs w:val="24"/>
              </w:rPr>
              <w:t>Troškovi: papir potreban za izradu nastavnih listića, kemikalije i pribor potrebni za izvođenje praktičnih radova</w:t>
            </w:r>
            <w:r w:rsidR="002E39F0" w:rsidRPr="005E06C1">
              <w:rPr>
                <w:rFonts w:ascii="Arial Unicode MS" w:eastAsia="Arial Unicode MS" w:hAnsi="Arial Unicode MS" w:cs="Arial Unicode MS"/>
                <w:sz w:val="24"/>
                <w:szCs w:val="24"/>
              </w:rPr>
              <w:t>.</w:t>
            </w:r>
          </w:p>
        </w:tc>
      </w:tr>
      <w:tr w:rsidR="004948BA" w:rsidRPr="002E39F0" w:rsidTr="005E06C1">
        <w:tc>
          <w:tcPr>
            <w:tcW w:w="2802" w:type="dxa"/>
            <w:shd w:val="clear" w:color="auto" w:fill="FD5D51"/>
            <w:vAlign w:val="center"/>
          </w:tcPr>
          <w:p w:rsidR="004948BA" w:rsidRPr="005E06C1" w:rsidRDefault="002E39F0" w:rsidP="002E39F0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5E06C1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NAČIN VREDNOVANJA</w:t>
            </w:r>
          </w:p>
          <w:p w:rsidR="004948BA" w:rsidRPr="005E06C1" w:rsidRDefault="004948BA" w:rsidP="002E39F0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</w:p>
          <w:p w:rsidR="004948BA" w:rsidRPr="005E06C1" w:rsidRDefault="004948BA" w:rsidP="005E06C1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</w:p>
        </w:tc>
        <w:tc>
          <w:tcPr>
            <w:tcW w:w="8186" w:type="dxa"/>
          </w:tcPr>
          <w:p w:rsidR="004948BA" w:rsidRPr="005E06C1" w:rsidRDefault="00EE5184" w:rsidP="00EE5184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E06C1">
              <w:rPr>
                <w:rFonts w:ascii="Arial Unicode MS" w:eastAsia="Arial Unicode MS" w:hAnsi="Arial Unicode MS" w:cs="Arial Unicode MS"/>
                <w:sz w:val="24"/>
                <w:szCs w:val="24"/>
              </w:rPr>
              <w:t>Vrednuje se razina teoretskog znanja o najvažnijim kemijskim procesima i zakonitostima, samostalnost, preciznost i točnost u rješavanju zadataka i izvođenju praktičnih radova te njihovo opisivanje riječima, jednadžbama kemijskih reakcija, grafičkim prikazima...</w:t>
            </w:r>
          </w:p>
        </w:tc>
      </w:tr>
      <w:tr w:rsidR="004948BA" w:rsidRPr="002E39F0" w:rsidTr="005E06C1">
        <w:tc>
          <w:tcPr>
            <w:tcW w:w="2802" w:type="dxa"/>
            <w:shd w:val="clear" w:color="auto" w:fill="FD5D51"/>
            <w:vAlign w:val="center"/>
          </w:tcPr>
          <w:p w:rsidR="004948BA" w:rsidRPr="005E06C1" w:rsidRDefault="002E39F0" w:rsidP="002E39F0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5E06C1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NAČIN KORIŠTENJA REZULTATA VREDNOVANJA</w:t>
            </w:r>
          </w:p>
        </w:tc>
        <w:tc>
          <w:tcPr>
            <w:tcW w:w="8186" w:type="dxa"/>
          </w:tcPr>
          <w:p w:rsidR="004948BA" w:rsidRPr="005E06C1" w:rsidRDefault="00EE5184" w:rsidP="00EE5184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E06C1">
              <w:rPr>
                <w:rFonts w:ascii="Arial Unicode MS" w:eastAsia="Arial Unicode MS" w:hAnsi="Arial Unicode MS" w:cs="Arial Unicode MS"/>
                <w:sz w:val="24"/>
                <w:szCs w:val="24"/>
              </w:rPr>
              <w:t>U sklopu re</w:t>
            </w:r>
            <w:r w:rsidR="002E39F0" w:rsidRPr="005E06C1">
              <w:rPr>
                <w:rFonts w:ascii="Arial Unicode MS" w:eastAsia="Arial Unicode MS" w:hAnsi="Arial Unicode MS" w:cs="Arial Unicode MS"/>
                <w:sz w:val="24"/>
                <w:szCs w:val="24"/>
              </w:rPr>
              <w:t>dovne nastave kemije u</w:t>
            </w:r>
            <w:r w:rsidR="002E39F0" w:rsidRPr="005E06C1">
              <w:rPr>
                <w:rFonts w:ascii="Arial Unicode MS" w:eastAsia="Arial Unicode MS" w:hAnsi="Arial Unicode MS" w:cs="Arial Unicode MS"/>
                <w:sz w:val="24"/>
                <w:szCs w:val="24"/>
                <w:shd w:val="clear" w:color="auto" w:fill="9999FF"/>
              </w:rPr>
              <w:t xml:space="preserve"> </w:t>
            </w:r>
            <w:r w:rsidR="005E06C1" w:rsidRPr="005E06C1">
              <w:rPr>
                <w:rFonts w:ascii="Arial Unicode MS" w:eastAsia="Arial Unicode MS" w:hAnsi="Arial Unicode MS" w:cs="Arial Unicode MS"/>
                <w:sz w:val="24"/>
                <w:szCs w:val="24"/>
              </w:rPr>
              <w:t>sedmom</w:t>
            </w:r>
            <w:r w:rsidRPr="005E06C1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razredu osnovne škole.</w:t>
            </w:r>
          </w:p>
        </w:tc>
      </w:tr>
    </w:tbl>
    <w:p w:rsidR="004B6C04" w:rsidRPr="002E39F0" w:rsidRDefault="004B6C04">
      <w:pPr>
        <w:spacing w:line="240" w:lineRule="auto"/>
        <w:jc w:val="center"/>
        <w:rPr>
          <w:rFonts w:ascii="Sylfaen" w:hAnsi="Sylfaen"/>
          <w:sz w:val="32"/>
          <w:szCs w:val="32"/>
        </w:rPr>
      </w:pPr>
    </w:p>
    <w:sectPr w:rsidR="004B6C04" w:rsidRPr="002E39F0" w:rsidSect="004B6C04">
      <w:pgSz w:w="11906" w:h="16838"/>
      <w:pgMar w:top="851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C04"/>
    <w:rsid w:val="002E39F0"/>
    <w:rsid w:val="004948BA"/>
    <w:rsid w:val="004B6C04"/>
    <w:rsid w:val="005C61CF"/>
    <w:rsid w:val="005E06C1"/>
    <w:rsid w:val="00A23482"/>
    <w:rsid w:val="00D472F0"/>
    <w:rsid w:val="00EE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48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48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80C7A-B5D8-4966-8F17-E9FE25431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2014-09-02T17:10:00Z</dcterms:created>
  <dcterms:modified xsi:type="dcterms:W3CDTF">2016-09-06T10:08:00Z</dcterms:modified>
</cp:coreProperties>
</file>