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D6" w:rsidRDefault="00685CD6" w:rsidP="00685CD6">
      <w:pPr>
        <w:spacing w:line="360" w:lineRule="auto"/>
      </w:pPr>
      <w:r>
        <w:t>ŠKOLSKI PROJEKT: KAKO UČITI</w:t>
      </w:r>
    </w:p>
    <w:p w:rsidR="00685CD6" w:rsidRDefault="00685CD6" w:rsidP="00685CD6">
      <w:pPr>
        <w:spacing w:line="360" w:lineRule="auto"/>
      </w:pPr>
      <w:r>
        <w:t xml:space="preserve">CIKLUS: II. </w:t>
      </w:r>
      <w:r w:rsidR="00E20E39">
        <w:t>(učenici V. razreda)</w:t>
      </w:r>
    </w:p>
    <w:p w:rsidR="00685CD6" w:rsidRDefault="00685CD6" w:rsidP="00685CD6">
      <w:pPr>
        <w:spacing w:after="0" w:line="360" w:lineRule="auto"/>
      </w:pPr>
      <w:r>
        <w:t>CILJ: 1. Poučiti učenike različitim strategijama  učenja</w:t>
      </w:r>
    </w:p>
    <w:p w:rsidR="00685CD6" w:rsidRDefault="00685CD6" w:rsidP="00113200">
      <w:pPr>
        <w:spacing w:after="0" w:line="360" w:lineRule="auto"/>
        <w:ind w:left="495"/>
      </w:pPr>
      <w:r>
        <w:t>2. Informirati  učitelje o učeničkim strategijama</w:t>
      </w:r>
      <w:r w:rsidR="00E20E39">
        <w:t xml:space="preserve"> </w:t>
      </w:r>
      <w:r>
        <w:t xml:space="preserve"> i  navikama učenja te </w:t>
      </w:r>
      <w:proofErr w:type="spellStart"/>
      <w:r>
        <w:t>metakognitivnim</w:t>
      </w:r>
      <w:proofErr w:type="spellEnd"/>
      <w:r>
        <w:t xml:space="preserve"> </w:t>
      </w:r>
      <w:r w:rsidR="00113200">
        <w:t xml:space="preserve">    vještinama </w:t>
      </w:r>
    </w:p>
    <w:p w:rsidR="00113200" w:rsidRDefault="00685CD6" w:rsidP="00685CD6">
      <w:r>
        <w:t xml:space="preserve">OBRAZLOŽENJE CILJA: Učenici V. razreda  se prijelazom na predmetnu nastavu suočavanju s većim zahtjevima učenja  od onih do IV. razreda. </w:t>
      </w:r>
      <w:r w:rsidR="00113200">
        <w:t xml:space="preserve">Događa se da im se snizi školski uspjeh te da se jedva nose sa školskim zahtjevima (osobito kad dođe razdoblje provjeravanja). </w:t>
      </w:r>
    </w:p>
    <w:p w:rsidR="00685CD6" w:rsidRDefault="00113200" w:rsidP="00685CD6">
      <w:pPr>
        <w:rPr>
          <w:rFonts w:ascii="Arial" w:eastAsia="Times New Roman" w:hAnsi="Arial" w:cs="Arial"/>
          <w:lang w:eastAsia="hr-HR"/>
        </w:rPr>
      </w:pPr>
      <w:r>
        <w:t xml:space="preserve">Kako su istraživanja pokazala da se intervencijom mogu unaprijediti učeničke strategije učenja, a time i školski uspjeh pokušat će se učenicima V. razreda </w:t>
      </w:r>
      <w:r w:rsidR="00E20E39">
        <w:t xml:space="preserve"> pomoći u upoznavanju s različitim strategijama učenja.</w:t>
      </w:r>
    </w:p>
    <w:p w:rsidR="00685CD6" w:rsidRDefault="00685CD6" w:rsidP="00685CD6">
      <w:pPr>
        <w:spacing w:line="360" w:lineRule="auto"/>
      </w:pPr>
      <w:r>
        <w:t>OČEKIVANI ISHODI:</w:t>
      </w:r>
    </w:p>
    <w:p w:rsidR="00685CD6" w:rsidRDefault="00E20E39" w:rsidP="00685CD6">
      <w:pPr>
        <w:spacing w:line="360" w:lineRule="auto"/>
      </w:pPr>
      <w:r>
        <w:t>Učenici će moći:</w:t>
      </w:r>
    </w:p>
    <w:p w:rsidR="00685CD6" w:rsidRDefault="00E20E39" w:rsidP="00685CD6">
      <w:pPr>
        <w:pStyle w:val="Odlomakpopisa"/>
        <w:numPr>
          <w:ilvl w:val="0"/>
          <w:numId w:val="1"/>
        </w:numPr>
        <w:spacing w:line="360" w:lineRule="auto"/>
      </w:pPr>
      <w:r>
        <w:t>U učenju primijeniti strategije ponavljanja, elaboracije i  organizacije</w:t>
      </w:r>
    </w:p>
    <w:p w:rsidR="00685CD6" w:rsidRDefault="00E20E39" w:rsidP="00685CD6">
      <w:pPr>
        <w:pStyle w:val="Odlomakpopisa"/>
        <w:numPr>
          <w:ilvl w:val="0"/>
          <w:numId w:val="1"/>
        </w:numPr>
        <w:spacing w:line="360" w:lineRule="auto"/>
      </w:pPr>
      <w:r>
        <w:t>Planirati dnevno i tjedno učenje</w:t>
      </w:r>
    </w:p>
    <w:p w:rsidR="00685CD6" w:rsidRDefault="00E20E39" w:rsidP="00685CD6">
      <w:pPr>
        <w:pStyle w:val="Odlomakpopisa"/>
        <w:numPr>
          <w:ilvl w:val="0"/>
          <w:numId w:val="1"/>
        </w:numPr>
        <w:spacing w:line="360" w:lineRule="auto"/>
      </w:pPr>
      <w:r>
        <w:t>Predlagati rješenja za unaprjeđenje poteškoća u učenju</w:t>
      </w:r>
    </w:p>
    <w:p w:rsidR="00685CD6" w:rsidRDefault="00685CD6" w:rsidP="00685CD6">
      <w:pPr>
        <w:spacing w:line="360" w:lineRule="auto"/>
      </w:pPr>
      <w:r>
        <w:t>NAČIN OSTVARIVANJA:  Satovi razrednog odjela</w:t>
      </w:r>
      <w:r w:rsidR="00E20E39">
        <w:t>/ rad u malim grupama učenika s poteškoćama u učenju</w:t>
      </w:r>
    </w:p>
    <w:p w:rsidR="00685CD6" w:rsidRDefault="00685CD6" w:rsidP="00685CD6">
      <w:pPr>
        <w:spacing w:line="360" w:lineRule="auto"/>
      </w:pPr>
      <w:r>
        <w:t xml:space="preserve">SUDIONICI : Učenici </w:t>
      </w:r>
      <w:r w:rsidR="00E20E39">
        <w:t>V.</w:t>
      </w:r>
      <w:r>
        <w:t xml:space="preserve"> razreda</w:t>
      </w:r>
    </w:p>
    <w:p w:rsidR="00685CD6" w:rsidRDefault="00685CD6" w:rsidP="00685CD6">
      <w:pPr>
        <w:spacing w:line="360" w:lineRule="auto"/>
      </w:pPr>
      <w:r>
        <w:t>NAČINI UČENJA – ŠTO RADE UČENICI:</w:t>
      </w:r>
    </w:p>
    <w:p w:rsidR="00E20E39" w:rsidRDefault="00685CD6" w:rsidP="00685CD6">
      <w:pPr>
        <w:spacing w:line="360" w:lineRule="auto"/>
      </w:pPr>
      <w:r>
        <w:t xml:space="preserve">Učenici </w:t>
      </w:r>
      <w:r w:rsidR="00E20E39">
        <w:t>uče predmetne sadržaje primjenjujući različite strategije učenja. Identificiraju poteškoće u učenju i predlažu i primjenjuju rješenja za njih.</w:t>
      </w:r>
    </w:p>
    <w:p w:rsidR="00685CD6" w:rsidRDefault="00685CD6" w:rsidP="00685CD6">
      <w:pPr>
        <w:spacing w:line="360" w:lineRule="auto"/>
      </w:pPr>
      <w:r>
        <w:t>METODE POUČAVANJA – ŠTO RADI VODITELJ:</w:t>
      </w:r>
    </w:p>
    <w:p w:rsidR="00685CD6" w:rsidRDefault="00685CD6" w:rsidP="00685CD6">
      <w:pPr>
        <w:spacing w:after="0" w:line="360" w:lineRule="auto"/>
      </w:pPr>
      <w:r>
        <w:t xml:space="preserve">Voditelj </w:t>
      </w:r>
      <w:r w:rsidR="00E20E39">
        <w:t>pokazuje različite strategije učenja, priprema materijala</w:t>
      </w:r>
      <w:r>
        <w:t>,  vodi učenike kroz planirane aktivnosti te odgovara na postavljena pitanja i daje informacije</w:t>
      </w:r>
    </w:p>
    <w:p w:rsidR="00685CD6" w:rsidRDefault="00685CD6" w:rsidP="00685CD6">
      <w:pPr>
        <w:spacing w:line="360" w:lineRule="auto"/>
      </w:pPr>
      <w:r>
        <w:t>TRAJANJE IZVEDBE: tijekom školske godine 2015./16.</w:t>
      </w:r>
    </w:p>
    <w:p w:rsidR="00685CD6" w:rsidRDefault="00685CD6" w:rsidP="00685CD6">
      <w:pPr>
        <w:spacing w:line="360" w:lineRule="auto"/>
      </w:pPr>
      <w:r>
        <w:t>POTREBNI RESURSI/ MOGUĆE TEŠKOĆE (i način prevladavanja)</w:t>
      </w:r>
    </w:p>
    <w:p w:rsidR="00685CD6" w:rsidRDefault="00685CD6" w:rsidP="00685CD6">
      <w:pPr>
        <w:spacing w:line="360" w:lineRule="auto"/>
      </w:pPr>
      <w:r>
        <w:t>Resursi:  dostupni materijali  u tiskanom i elektroničkom obliku</w:t>
      </w:r>
    </w:p>
    <w:p w:rsidR="00685CD6" w:rsidRDefault="00685CD6" w:rsidP="00685CD6">
      <w:pPr>
        <w:pStyle w:val="Odlomakpopisa"/>
        <w:numPr>
          <w:ilvl w:val="0"/>
          <w:numId w:val="1"/>
        </w:numPr>
        <w:spacing w:line="360" w:lineRule="auto"/>
      </w:pPr>
      <w:r>
        <w:t xml:space="preserve">Vrijeme za provođenje radionica dok su učenici u školi </w:t>
      </w:r>
    </w:p>
    <w:p w:rsidR="00685CD6" w:rsidRDefault="00685CD6" w:rsidP="00685CD6">
      <w:pPr>
        <w:spacing w:line="360" w:lineRule="auto"/>
      </w:pPr>
    </w:p>
    <w:p w:rsidR="00685CD6" w:rsidRDefault="00685CD6" w:rsidP="00685CD6">
      <w:pPr>
        <w:spacing w:line="480" w:lineRule="auto"/>
      </w:pPr>
    </w:p>
    <w:p w:rsidR="00685CD6" w:rsidRDefault="00685CD6" w:rsidP="00685CD6">
      <w:pPr>
        <w:spacing w:line="480" w:lineRule="auto"/>
      </w:pPr>
      <w:r>
        <w:t>Moguće teškoće: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685CD6" w:rsidTr="00685CD6">
        <w:trPr>
          <w:trHeight w:val="3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6" w:rsidRDefault="00685CD6">
            <w:pPr>
              <w:spacing w:line="480" w:lineRule="auto"/>
              <w:jc w:val="center"/>
            </w:pPr>
            <w:r>
              <w:t>Teškoće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6" w:rsidRDefault="00685CD6">
            <w:pPr>
              <w:spacing w:line="480" w:lineRule="auto"/>
              <w:jc w:val="center"/>
            </w:pPr>
            <w:r>
              <w:t>Način prevladavanja</w:t>
            </w:r>
          </w:p>
        </w:tc>
      </w:tr>
      <w:tr w:rsidR="00685CD6" w:rsidTr="00685C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6" w:rsidRDefault="00685CD6">
            <w:r>
              <w:t>Nedostatna učenička motivacija za sudjelovanje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D6" w:rsidRDefault="00685CD6">
            <w:r>
              <w:t>Izmjena aktivnosti, metoda rada i materijala</w:t>
            </w:r>
          </w:p>
        </w:tc>
      </w:tr>
    </w:tbl>
    <w:p w:rsidR="00685CD6" w:rsidRDefault="00685CD6" w:rsidP="00685CD6">
      <w:pPr>
        <w:spacing w:line="480" w:lineRule="auto"/>
      </w:pPr>
    </w:p>
    <w:p w:rsidR="00685CD6" w:rsidRDefault="00685CD6" w:rsidP="00685CD6">
      <w:pPr>
        <w:spacing w:line="480" w:lineRule="auto"/>
      </w:pPr>
      <w:r>
        <w:t>NAČIN PRAĆENJA I PROVJERA ISHODA:</w:t>
      </w:r>
    </w:p>
    <w:p w:rsidR="00685CD6" w:rsidRDefault="00685CD6" w:rsidP="00E20E39">
      <w:pPr>
        <w:spacing w:line="240" w:lineRule="auto"/>
      </w:pPr>
      <w:r>
        <w:t xml:space="preserve">Formativno: </w:t>
      </w:r>
      <w:r w:rsidR="00E20E39">
        <w:t>Analize učeničkog školskog uspjeha periodično tijekom školske godine</w:t>
      </w:r>
    </w:p>
    <w:p w:rsidR="00E20E39" w:rsidRDefault="00E20E39" w:rsidP="00E20E39">
      <w:pPr>
        <w:spacing w:line="240" w:lineRule="auto"/>
      </w:pPr>
      <w:r>
        <w:tab/>
        <w:t xml:space="preserve">        Per</w:t>
      </w:r>
      <w:r w:rsidR="006E17D3">
        <w:t>i</w:t>
      </w:r>
      <w:bookmarkStart w:id="0" w:name="_GoBack"/>
      <w:bookmarkEnd w:id="0"/>
      <w:r>
        <w:t>odično provođenje upitnika o tome kako učenici uče</w:t>
      </w:r>
    </w:p>
    <w:p w:rsidR="00685CD6" w:rsidRDefault="00685CD6" w:rsidP="00685CD6">
      <w:pPr>
        <w:spacing w:line="240" w:lineRule="auto"/>
      </w:pPr>
      <w:proofErr w:type="spellStart"/>
      <w:r>
        <w:t>Sumativno</w:t>
      </w:r>
      <w:proofErr w:type="spellEnd"/>
      <w:r>
        <w:t xml:space="preserve">:  Analiza </w:t>
      </w:r>
      <w:r w:rsidR="00E20E39">
        <w:t>uspjeha učenika na kraju školske godine</w:t>
      </w:r>
      <w:r>
        <w:t xml:space="preserve"> </w:t>
      </w:r>
    </w:p>
    <w:p w:rsidR="00685CD6" w:rsidRDefault="00E20E39" w:rsidP="00685CD6">
      <w:pPr>
        <w:spacing w:line="240" w:lineRule="auto"/>
      </w:pPr>
      <w:r>
        <w:t xml:space="preserve">ODGOVORNA OSOBA: Stručni suradnici </w:t>
      </w:r>
      <w:r w:rsidR="00685CD6">
        <w:t xml:space="preserve"> Škole</w:t>
      </w:r>
    </w:p>
    <w:p w:rsidR="00685CD6" w:rsidRDefault="00685CD6" w:rsidP="00685CD6">
      <w:pPr>
        <w:spacing w:line="240" w:lineRule="auto"/>
      </w:pPr>
    </w:p>
    <w:p w:rsidR="00685CD6" w:rsidRDefault="00685CD6" w:rsidP="00685CD6">
      <w:pPr>
        <w:spacing w:line="240" w:lineRule="auto"/>
      </w:pPr>
    </w:p>
    <w:p w:rsidR="00685CD6" w:rsidRDefault="00685CD6" w:rsidP="00685CD6"/>
    <w:p w:rsidR="00CE30F5" w:rsidRDefault="00CE30F5"/>
    <w:sectPr w:rsidR="00CE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C23"/>
    <w:multiLevelType w:val="hybridMultilevel"/>
    <w:tmpl w:val="C00651E4"/>
    <w:lvl w:ilvl="0" w:tplc="27C866D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D6"/>
    <w:rsid w:val="00113200"/>
    <w:rsid w:val="00685CD6"/>
    <w:rsid w:val="006E17D3"/>
    <w:rsid w:val="00CE30F5"/>
    <w:rsid w:val="00E2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CD6"/>
    <w:pPr>
      <w:ind w:left="720"/>
      <w:contextualSpacing/>
    </w:pPr>
  </w:style>
  <w:style w:type="table" w:styleId="Reetkatablice">
    <w:name w:val="Table Grid"/>
    <w:basedOn w:val="Obinatablica"/>
    <w:uiPriority w:val="59"/>
    <w:rsid w:val="00685C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CD6"/>
    <w:pPr>
      <w:ind w:left="720"/>
      <w:contextualSpacing/>
    </w:pPr>
  </w:style>
  <w:style w:type="table" w:styleId="Reetkatablice">
    <w:name w:val="Table Grid"/>
    <w:basedOn w:val="Obinatablica"/>
    <w:uiPriority w:val="59"/>
    <w:rsid w:val="00685C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2015-09-24T08:12:00Z</dcterms:created>
  <dcterms:modified xsi:type="dcterms:W3CDTF">2015-09-24T10:07:00Z</dcterms:modified>
</cp:coreProperties>
</file>