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F0" w:rsidRDefault="00CF3646" w:rsidP="00CF36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ŠKOLSKI KURIKULUM</w:t>
      </w:r>
    </w:p>
    <w:p w:rsidR="00CF3646" w:rsidRDefault="004B6B5F" w:rsidP="00CF364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KURIKULUM RAZREDNOG ODJELA 5.</w:t>
      </w:r>
      <w:r w:rsidR="00DD17E6">
        <w:rPr>
          <w:b/>
          <w:sz w:val="32"/>
          <w:szCs w:val="32"/>
        </w:rPr>
        <w:t>c</w:t>
      </w:r>
      <w:r w:rsidR="00CF3646">
        <w:rPr>
          <w:b/>
          <w:sz w:val="32"/>
          <w:szCs w:val="32"/>
        </w:rPr>
        <w:t xml:space="preserve"> RAZREDA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školska godina 201</w:t>
      </w:r>
      <w:r w:rsidR="00DD17E6">
        <w:rPr>
          <w:sz w:val="32"/>
          <w:szCs w:val="32"/>
        </w:rPr>
        <w:t>5</w:t>
      </w:r>
      <w:r>
        <w:rPr>
          <w:sz w:val="32"/>
          <w:szCs w:val="32"/>
        </w:rPr>
        <w:t>./201</w:t>
      </w:r>
      <w:r w:rsidR="00DD17E6">
        <w:rPr>
          <w:sz w:val="32"/>
          <w:szCs w:val="32"/>
        </w:rPr>
        <w:t>6</w:t>
      </w:r>
      <w:r>
        <w:rPr>
          <w:sz w:val="32"/>
          <w:szCs w:val="32"/>
        </w:rPr>
        <w:t>.</w:t>
      </w:r>
    </w:p>
    <w:p w:rsidR="00CF3646" w:rsidRDefault="00CF3646" w:rsidP="00CF3646">
      <w:pPr>
        <w:spacing w:after="0" w:line="240" w:lineRule="auto"/>
        <w:jc w:val="center"/>
        <w:rPr>
          <w:sz w:val="32"/>
          <w:szCs w:val="32"/>
        </w:rPr>
      </w:pPr>
    </w:p>
    <w:p w:rsidR="00E771E0" w:rsidRDefault="00E771E0" w:rsidP="00CF364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/>
      </w:tblPr>
      <w:tblGrid>
        <w:gridCol w:w="3369"/>
        <w:gridCol w:w="7619"/>
      </w:tblGrid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učenika</w:t>
            </w:r>
          </w:p>
        </w:tc>
        <w:tc>
          <w:tcPr>
            <w:tcW w:w="7619" w:type="dxa"/>
          </w:tcPr>
          <w:p w:rsidR="00CF3646" w:rsidRPr="00CF3646" w:rsidRDefault="004B6B5F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 izvršitelja</w:t>
            </w:r>
          </w:p>
        </w:tc>
        <w:tc>
          <w:tcPr>
            <w:tcW w:w="7619" w:type="dxa"/>
          </w:tcPr>
          <w:p w:rsidR="00CF3646" w:rsidRPr="00CF3646" w:rsidRDefault="00DD17E6" w:rsidP="00CF3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IGOR JURIŠIĆ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Nositelji aktivnosti</w:t>
            </w:r>
          </w:p>
        </w:tc>
        <w:tc>
          <w:tcPr>
            <w:tcW w:w="7619" w:type="dxa"/>
          </w:tcPr>
          <w:p w:rsidR="00CF3646" w:rsidRDefault="004B6B5F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Razrednik: </w:t>
            </w:r>
            <w:r w:rsidR="00DD17E6">
              <w:rPr>
                <w:sz w:val="28"/>
                <w:szCs w:val="28"/>
              </w:rPr>
              <w:t>IGOR JURIŠIĆ</w:t>
            </w:r>
            <w:r>
              <w:rPr>
                <w:sz w:val="28"/>
                <w:szCs w:val="28"/>
              </w:rPr>
              <w:t xml:space="preserve">, </w:t>
            </w:r>
            <w:r w:rsidR="00DD17E6">
              <w:rPr>
                <w:sz w:val="28"/>
                <w:szCs w:val="28"/>
              </w:rPr>
              <w:t>magistar edukacije fizike i tehnike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Pedagoška služba škole: DIJANA KOVAČ, psiholog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MISLAV BATARELO, pedagog</w:t>
            </w:r>
          </w:p>
          <w:p w:rsidR="003868E1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Školski knjižničar: LEA LEDINSKI</w:t>
            </w:r>
          </w:p>
          <w:p w:rsid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liječnica: ŽELJKA ŠTIMAC MILING</w:t>
            </w:r>
          </w:p>
          <w:p w:rsidR="003868E1" w:rsidRPr="00CF3646" w:rsidRDefault="003868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učitelji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tjedno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Planirani broj sati godišnje</w:t>
            </w:r>
          </w:p>
        </w:tc>
        <w:tc>
          <w:tcPr>
            <w:tcW w:w="7619" w:type="dxa"/>
          </w:tcPr>
          <w:p w:rsidR="00CF3646" w:rsidRPr="00CF3646" w:rsidRDefault="003868E1" w:rsidP="00CF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Ciljevi</w:t>
            </w:r>
          </w:p>
        </w:tc>
        <w:tc>
          <w:tcPr>
            <w:tcW w:w="7619" w:type="dxa"/>
          </w:tcPr>
          <w:p w:rsidR="00CD64AB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</w:t>
            </w:r>
            <w:r w:rsidRPr="004800E1">
              <w:rPr>
                <w:sz w:val="28"/>
                <w:szCs w:val="28"/>
              </w:rPr>
              <w:t>poznavanje učenika s</w:t>
            </w:r>
            <w:r>
              <w:rPr>
                <w:sz w:val="28"/>
                <w:szCs w:val="28"/>
              </w:rPr>
              <w:t xml:space="preserve"> kućnim redom škole i Pravilnikom o </w:t>
            </w:r>
          </w:p>
          <w:p w:rsidR="00CF3646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praćenju i vrednovanju uspjeha učenika</w:t>
            </w:r>
          </w:p>
          <w:p w:rsidR="009B5D02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o različitim temama: prijateljstvo, odgoj i ponašanje,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prve simpatije, </w:t>
            </w:r>
            <w:r w:rsidR="004800E1">
              <w:rPr>
                <w:sz w:val="28"/>
                <w:szCs w:val="28"/>
              </w:rPr>
              <w:t xml:space="preserve">odnosi u obitelji, odgovorno ponašanje u </w:t>
            </w:r>
          </w:p>
          <w:p w:rsidR="004800E1" w:rsidRDefault="004800E1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društvu, ljudska prava, hobiji i interesi...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*obilježavanje Dana kruha, Dana škole, Božića, Dana planeta </w:t>
            </w:r>
          </w:p>
          <w:p w:rsidR="00CD64AB" w:rsidRDefault="00ED56AC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Zemlja i ostalih važnih </w:t>
            </w:r>
            <w:r w:rsidR="00CD64AB">
              <w:rPr>
                <w:sz w:val="28"/>
                <w:szCs w:val="28"/>
              </w:rPr>
              <w:t xml:space="preserve"> datuma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*sudjelovanje u provedbi humanitarnih akcija organiziranih u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školi ( u organizaciji Crvenog križa, Caritasa i </w:t>
            </w: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9B5D02" w:rsidRDefault="00ED56AC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*estetsko uređenje učionice (br. </w:t>
            </w:r>
            <w:r w:rsidR="00DD17E6">
              <w:rPr>
                <w:sz w:val="28"/>
                <w:szCs w:val="28"/>
              </w:rPr>
              <w:t>34</w:t>
            </w:r>
            <w:r w:rsidR="009B5D02">
              <w:rPr>
                <w:sz w:val="28"/>
                <w:szCs w:val="28"/>
              </w:rPr>
              <w:t>)</w:t>
            </w:r>
            <w:r w:rsidR="00CD64AB">
              <w:rPr>
                <w:sz w:val="28"/>
                <w:szCs w:val="28"/>
              </w:rPr>
              <w:t xml:space="preserve">, predvorja škole i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drugih prostora škole u kojima učenici borave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B5D02">
              <w:rPr>
                <w:sz w:val="28"/>
                <w:szCs w:val="28"/>
              </w:rPr>
              <w:t>uređenje i održavanje školskog okoliša</w:t>
            </w:r>
          </w:p>
          <w:p w:rsidR="00CD64AB" w:rsidRDefault="00CD64AB" w:rsidP="00C208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*upoznavanje kulturnih, povijesnih, prirodni</w:t>
            </w:r>
            <w:r w:rsidR="00C208D4">
              <w:rPr>
                <w:sz w:val="28"/>
                <w:szCs w:val="28"/>
              </w:rPr>
              <w:t>h i sakralnih znamenitosti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kino i kazalište u prvom i drugom polugodištu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*odlazak u Arheološki muzej (ili neki drugi muzej, prema </w:t>
            </w:r>
          </w:p>
          <w:p w:rsidR="00CD64AB" w:rsidRDefault="00CD64A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dogovoru i željama učenika ili aktualnom programu)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*odlazak u zoološki vrt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*jednodnevni izlet - terenska nastava (dvije tijekom godine)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*l</w:t>
            </w:r>
            <w:r w:rsidR="00DD17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ječnički pregled učenika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</w:t>
            </w:r>
            <w:r w:rsidR="00C208D4">
              <w:rPr>
                <w:sz w:val="28"/>
                <w:szCs w:val="28"/>
              </w:rPr>
              <w:t>teljski sastanci s roditeljima n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a kojima se rješava </w:t>
            </w:r>
          </w:p>
          <w:p w:rsidR="00CD64AB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tekuća problematika razreda</w:t>
            </w:r>
          </w:p>
          <w:p w:rsidR="00DD17E6" w:rsidRPr="004800E1" w:rsidRDefault="00DD17E6" w:rsidP="00E771E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CF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Načela</w:t>
            </w:r>
          </w:p>
        </w:tc>
        <w:tc>
          <w:tcPr>
            <w:tcW w:w="7619" w:type="dxa"/>
          </w:tcPr>
          <w:p w:rsidR="00CF3646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*osiguravanje kvalitetnog odgoja i obrazovanja za sve učenike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*usvajanje načela demokratičnosti – svaki je učenik jednako 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vrijedan i svi  imaju ista prava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suradništva među učenicima pružanjem pomoći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učenicima s teškoćama u učenju, ali i svim onima kojima je bilo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kakva pomoć potrebna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tolerancije i prihvaćanje različitosti među učenicima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kako se nijedan učenik u razredu ne bi osjećao odbačenim i </w:t>
            </w:r>
          </w:p>
          <w:p w:rsidR="009B5D02" w:rsidRDefault="009B5D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neprihvaćenim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*razvijanje pozitivnog stava učenika prema okolišu 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realizacije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*individualizirani pristup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*rad u paru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*grupni razgovor na satima razredne zajednice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*zajednički roditeljski sastanci</w:t>
            </w:r>
            <w:r>
              <w:rPr>
                <w:sz w:val="28"/>
                <w:szCs w:val="28"/>
              </w:rPr>
              <w:br/>
              <w:t>*radionice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*izvanškolski sadržaji (kino, kazalište, muzej, terenska nastava)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Vremenski okvir</w:t>
            </w:r>
          </w:p>
        </w:tc>
        <w:tc>
          <w:tcPr>
            <w:tcW w:w="7619" w:type="dxa"/>
          </w:tcPr>
          <w:p w:rsid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*sat razredne zajednice jedan sat tjedno tijekom školske godine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izvanučioničke</w:t>
            </w:r>
            <w:proofErr w:type="spellEnd"/>
            <w:r>
              <w:rPr>
                <w:sz w:val="28"/>
                <w:szCs w:val="28"/>
              </w:rPr>
              <w:t xml:space="preserve"> aktivnosti su okvirno planirane, a točni termini</w:t>
            </w:r>
          </w:p>
          <w:p w:rsidR="004A224B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će biti naknadno dogovoreni na roditeljskim sastancima i </w:t>
            </w:r>
          </w:p>
          <w:p w:rsidR="004A224B" w:rsidRPr="00CF3646" w:rsidRDefault="004A224B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Učiteljskim vijećima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Osnovna namjena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*potaknuti učenike na izražavanje svojih misli i stavova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*odgojno djelovati – izborom tema, razgovorom o aktualnim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temama i problemima- poticati na toleranciju i nenasilno 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rješavanje sukoba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Troškovnik</w:t>
            </w:r>
          </w:p>
        </w:tc>
        <w:tc>
          <w:tcPr>
            <w:tcW w:w="7619" w:type="dxa"/>
          </w:tcPr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*papir za kopiranje, hamer papir i ostali pribor i materijal 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potreban za provođenje radionica, terenske nastave i </w:t>
            </w: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(troškove snosi škola)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*novac za ulaznice i prijevoz (troškove snose roditelji učenika uz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potpisanu suglasnost)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Očekivana odgojno-obrazovna postignuća učenika</w:t>
            </w:r>
          </w:p>
        </w:tc>
        <w:tc>
          <w:tcPr>
            <w:tcW w:w="7619" w:type="dxa"/>
          </w:tcPr>
          <w:p w:rsid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*razvijene kreativne sposobnosti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*osposobljenost učenika za samostalno učenje i snalaženje u</w:t>
            </w:r>
          </w:p>
          <w:p w:rsidR="007B6602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različitim životnim situacijama</w:t>
            </w:r>
          </w:p>
          <w:p w:rsidR="007B6602" w:rsidRPr="00CF3646" w:rsidRDefault="007B6602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*razvijene praktične i radne vještine korisne za </w:t>
            </w:r>
            <w:proofErr w:type="spellStart"/>
            <w:r>
              <w:rPr>
                <w:sz w:val="28"/>
                <w:szCs w:val="28"/>
              </w:rPr>
              <w:t>svekodnevni</w:t>
            </w:r>
            <w:proofErr w:type="spellEnd"/>
            <w:r>
              <w:rPr>
                <w:sz w:val="28"/>
                <w:szCs w:val="28"/>
              </w:rPr>
              <w:t xml:space="preserve"> život</w:t>
            </w:r>
          </w:p>
        </w:tc>
      </w:tr>
      <w:tr w:rsidR="00CF3646" w:rsidTr="00E771E0">
        <w:tc>
          <w:tcPr>
            <w:tcW w:w="3369" w:type="dxa"/>
            <w:shd w:val="clear" w:color="auto" w:fill="FFCCFF"/>
          </w:tcPr>
          <w:p w:rsidR="00CF3646" w:rsidRPr="00CF3646" w:rsidRDefault="00CF3646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7619" w:type="dxa"/>
          </w:tcPr>
          <w:p w:rsid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*redovito praćenje postignuća i vladanja učenika</w:t>
            </w:r>
          </w:p>
          <w:p w:rsidR="00E771E0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*razgovor s roditeljima – na informacijama i roditeljskim </w:t>
            </w:r>
          </w:p>
          <w:p w:rsidR="00E771E0" w:rsidRPr="00CF3646" w:rsidRDefault="00E771E0" w:rsidP="00E771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sastancima</w:t>
            </w:r>
          </w:p>
        </w:tc>
      </w:tr>
    </w:tbl>
    <w:p w:rsidR="00CF3646" w:rsidRPr="00CF3646" w:rsidRDefault="00CF3646" w:rsidP="00E771E0">
      <w:pPr>
        <w:spacing w:after="0"/>
        <w:jc w:val="center"/>
        <w:rPr>
          <w:sz w:val="32"/>
          <w:szCs w:val="32"/>
        </w:rPr>
      </w:pPr>
    </w:p>
    <w:p w:rsidR="00CF3646" w:rsidRPr="00CF3646" w:rsidRDefault="00CF3646" w:rsidP="00CF3646">
      <w:pPr>
        <w:jc w:val="center"/>
        <w:rPr>
          <w:b/>
          <w:sz w:val="32"/>
          <w:szCs w:val="32"/>
        </w:rPr>
      </w:pPr>
    </w:p>
    <w:sectPr w:rsidR="00CF3646" w:rsidRPr="00CF3646" w:rsidSect="00CF3646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E93"/>
    <w:multiLevelType w:val="hybridMultilevel"/>
    <w:tmpl w:val="2F064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00A"/>
    <w:multiLevelType w:val="hybridMultilevel"/>
    <w:tmpl w:val="C9BA9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646"/>
    <w:rsid w:val="003868E1"/>
    <w:rsid w:val="004800E1"/>
    <w:rsid w:val="004A224B"/>
    <w:rsid w:val="004B6B5F"/>
    <w:rsid w:val="00687378"/>
    <w:rsid w:val="007B6602"/>
    <w:rsid w:val="009B5AE5"/>
    <w:rsid w:val="009B5D02"/>
    <w:rsid w:val="00B70638"/>
    <w:rsid w:val="00C208D4"/>
    <w:rsid w:val="00CD64AB"/>
    <w:rsid w:val="00CF3646"/>
    <w:rsid w:val="00D472F0"/>
    <w:rsid w:val="00DD17E6"/>
    <w:rsid w:val="00E771E0"/>
    <w:rsid w:val="00ED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A525-0490-4221-8ABA-F2E929C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Iggy</cp:lastModifiedBy>
  <cp:revision>2</cp:revision>
  <dcterms:created xsi:type="dcterms:W3CDTF">2015-09-21T07:24:00Z</dcterms:created>
  <dcterms:modified xsi:type="dcterms:W3CDTF">2015-09-21T07:24:00Z</dcterms:modified>
</cp:coreProperties>
</file>