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Default="00CF3646" w:rsidP="00CF36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ŠKOLSKI KURIKULUM</w:t>
      </w:r>
    </w:p>
    <w:p w:rsidR="00CF3646" w:rsidRDefault="00CF3646" w:rsidP="00CF364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KURIKULUM RAZREDNOG ODJELA 6.c RAZREDA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školska godina 2014./2015.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</w:p>
    <w:p w:rsidR="00E771E0" w:rsidRDefault="00E771E0" w:rsidP="00CF364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619"/>
      </w:tblGrid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učenika</w:t>
            </w:r>
          </w:p>
        </w:tc>
        <w:tc>
          <w:tcPr>
            <w:tcW w:w="7619" w:type="dxa"/>
          </w:tcPr>
          <w:p w:rsidR="00CF3646" w:rsidRPr="00CF3646" w:rsidRDefault="00CF3646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izvršitelja</w:t>
            </w:r>
          </w:p>
        </w:tc>
        <w:tc>
          <w:tcPr>
            <w:tcW w:w="7619" w:type="dxa"/>
          </w:tcPr>
          <w:p w:rsidR="00CF3646" w:rsidRPr="00CF3646" w:rsidRDefault="00CF3646" w:rsidP="00CF3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MIRELA MAMIĆ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Nositelji aktivnosti</w:t>
            </w:r>
          </w:p>
        </w:tc>
        <w:tc>
          <w:tcPr>
            <w:tcW w:w="7619" w:type="dxa"/>
          </w:tcPr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Razrednik: MIRELA MAMIĆ, prof. biologije i kemije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Pedagoška služba škole: DIJANA KOVAČ, psiholog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MISLAV BATARELO, pedagog</w:t>
            </w:r>
          </w:p>
          <w:p w:rsidR="003868E1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Školski knjižničar: LEA LEDINSKI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liječnica: ŽELJKA ŠTIMAC MILING</w:t>
            </w:r>
          </w:p>
          <w:p w:rsidR="003868E1" w:rsidRPr="00CF3646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učitelji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tjedno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godišnje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Ciljevi</w:t>
            </w:r>
          </w:p>
        </w:tc>
        <w:tc>
          <w:tcPr>
            <w:tcW w:w="7619" w:type="dxa"/>
          </w:tcPr>
          <w:p w:rsidR="00CD64AB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</w:t>
            </w:r>
            <w:r w:rsidRPr="004800E1">
              <w:rPr>
                <w:sz w:val="28"/>
                <w:szCs w:val="28"/>
              </w:rPr>
              <w:t>poznavanje učenika s</w:t>
            </w:r>
            <w:r>
              <w:rPr>
                <w:sz w:val="28"/>
                <w:szCs w:val="28"/>
              </w:rPr>
              <w:t xml:space="preserve"> kućnim redom škole i Pravilnikom o </w:t>
            </w:r>
          </w:p>
          <w:p w:rsidR="00CF3646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00E1">
              <w:rPr>
                <w:sz w:val="28"/>
                <w:szCs w:val="28"/>
              </w:rPr>
              <w:t>praćenju i vrednovanju uspjeha učenika</w:t>
            </w:r>
          </w:p>
          <w:p w:rsidR="009B5D02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o različitim temama: prijateljstvo, odgoj i ponašanje,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prve simpatije, </w:t>
            </w:r>
            <w:r w:rsidR="004800E1">
              <w:rPr>
                <w:sz w:val="28"/>
                <w:szCs w:val="28"/>
              </w:rPr>
              <w:t xml:space="preserve">odnosi u obitelji, odgovorno ponašanje u </w:t>
            </w:r>
          </w:p>
          <w:p w:rsidR="004800E1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00E1">
              <w:rPr>
                <w:sz w:val="28"/>
                <w:szCs w:val="28"/>
              </w:rPr>
              <w:t>društvu, ljudska prava, hobiji i interesi...</w:t>
            </w:r>
          </w:p>
          <w:p w:rsidR="004800E1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*realizacija Kurikuluma zdravstvenog odgoja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*obilježavanje Dana kruha, Dana škole, Božića, Dana planeta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Zemlja i ostalih ekoloških datuma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*sudjelovanje u provedbi humanitarnih akcija organiziranih u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školi ( u organizaciji Crvenog križa, Caritasa i sl.)</w:t>
            </w:r>
          </w:p>
          <w:p w:rsidR="009B5D02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*estetsko uređenje učionica</w:t>
            </w:r>
            <w:r w:rsidR="009B5D02">
              <w:rPr>
                <w:sz w:val="28"/>
                <w:szCs w:val="28"/>
              </w:rPr>
              <w:t xml:space="preserve"> (biologija, kemija)</w:t>
            </w:r>
            <w:r>
              <w:rPr>
                <w:sz w:val="28"/>
                <w:szCs w:val="28"/>
              </w:rPr>
              <w:t xml:space="preserve">, predvorja škole i </w:t>
            </w:r>
          </w:p>
          <w:p w:rsidR="00CD64AB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64AB">
              <w:rPr>
                <w:sz w:val="28"/>
                <w:szCs w:val="28"/>
              </w:rPr>
              <w:t>drugih prostora škole u kojima učenici borave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B5D02">
              <w:rPr>
                <w:sz w:val="28"/>
                <w:szCs w:val="28"/>
              </w:rPr>
              <w:t>uređenje i održavanje školskog okoliša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*upoznavanje kulturnih, povijesnih, prirodnih, sakralnih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znamenitost ... odredišta koja će posjetiti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kino i kazalište u prvom i drugom polugodištu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*odlazak u Arheološki muzej (ili neki drugi muzej, prema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dogovoru i željama učenika ili aktualnom programu)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zoološki vrt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*jednodnevni izlet - terenska nastava (dvije tijekom godine)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*lječnički pregled učenika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*zajednički roditeljski sastanci s roditeljima ma kojima se rješava </w:t>
            </w:r>
          </w:p>
          <w:p w:rsidR="00CD64AB" w:rsidRPr="004800E1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tekuća problematika razreda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Načela</w:t>
            </w:r>
          </w:p>
        </w:tc>
        <w:tc>
          <w:tcPr>
            <w:tcW w:w="7619" w:type="dxa"/>
          </w:tcPr>
          <w:p w:rsidR="00CF3646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*osiguravanje kvalitetnog odgoja i obrazovanja za sve učenike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*usvajanje načela demokratičnosti – svaki je učenik jednako 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vrijedan i svi  imaju ista prava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suradništva među učenicima pružanjem pomoći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učenicima s teškoćama u učenju, ali i svim onima kojima je bilo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kakva pomoć potrebna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tolerancije i prihvaćanje različitosti među učenicima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kako se nijedan učenik u razredu ne bi osjećao odbačenim 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neprihvaćenim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pozitivnog stava učenika prema okolišu 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realizacije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*individualizirani pristup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*rad u paru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*grupni razgovor na satima razredne zajednice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roditeljski sastanci</w:t>
            </w:r>
            <w:r>
              <w:rPr>
                <w:sz w:val="28"/>
                <w:szCs w:val="28"/>
              </w:rPr>
              <w:br/>
              <w:t>*radionice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*izvanškolski sadržaji (kino, kazalište, muzej, terenska nastava)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Vremenski okvir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*sat razredne zajednice jedan sat tjedno tijekom školske godine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*izvanučioničke aktivnosti su okvirno planirane, a točni termini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će biti naknadno dogovoreni na roditeljskim sastancima i 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Učiteljskim vijećima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Osnovna namjena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*potaknuti učenike na izražavanje svojih misli i stavova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*odgojno djelovati – izborom tema, razgovorom o aktualnim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temama i problemima- poticati na toleranciju i nenasilno 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rješavanje sukoba</w:t>
            </w:r>
          </w:p>
        </w:tc>
        <w:bookmarkStart w:id="0" w:name="_GoBack"/>
        <w:bookmarkEnd w:id="0"/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Troškovnik</w:t>
            </w:r>
          </w:p>
        </w:tc>
        <w:tc>
          <w:tcPr>
            <w:tcW w:w="7619" w:type="dxa"/>
          </w:tcPr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*papir za kopiranje, hamer papir i ostali pribor i materijal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potreban za provođenje radionica, terenske nastave i sl. </w:t>
            </w:r>
          </w:p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(troškove snosi škola)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*novac za ulaznice i prijevoz (troškove snose roditelji učenika uz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potpisanu suglasnost)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Očekivana odgojno-obrazovna postignuća učenika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kreativne sposobnosti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*osposobljenost učenika za samostalno učenje i snalaženje u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različitim životnim situacijama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praktične i radne vještine korisne za svekodnevni život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7619" w:type="dxa"/>
          </w:tcPr>
          <w:p w:rsid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*redovito praćenje postignuća i vladanja učenika</w:t>
            </w:r>
          </w:p>
          <w:p w:rsidR="00E771E0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s roditeljima – na informacijama i roditeljskim </w:t>
            </w:r>
          </w:p>
          <w:p w:rsidR="00E771E0" w:rsidRP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sastancima</w:t>
            </w:r>
          </w:p>
        </w:tc>
      </w:tr>
    </w:tbl>
    <w:p w:rsidR="00CF3646" w:rsidRPr="00CF3646" w:rsidRDefault="00CF3646" w:rsidP="00E771E0">
      <w:pPr>
        <w:spacing w:after="0"/>
        <w:jc w:val="center"/>
        <w:rPr>
          <w:sz w:val="32"/>
          <w:szCs w:val="32"/>
        </w:rPr>
      </w:pPr>
    </w:p>
    <w:p w:rsidR="00CF3646" w:rsidRPr="00CF3646" w:rsidRDefault="00CF3646" w:rsidP="00CF3646">
      <w:pPr>
        <w:jc w:val="center"/>
        <w:rPr>
          <w:b/>
          <w:sz w:val="32"/>
          <w:szCs w:val="32"/>
        </w:rPr>
      </w:pPr>
    </w:p>
    <w:sectPr w:rsidR="00CF3646" w:rsidRPr="00CF3646" w:rsidSect="00CF364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E93"/>
    <w:multiLevelType w:val="hybridMultilevel"/>
    <w:tmpl w:val="2F064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00A"/>
    <w:multiLevelType w:val="hybridMultilevel"/>
    <w:tmpl w:val="C9BA9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6"/>
    <w:rsid w:val="003868E1"/>
    <w:rsid w:val="004800E1"/>
    <w:rsid w:val="004A224B"/>
    <w:rsid w:val="007B6602"/>
    <w:rsid w:val="009B5D02"/>
    <w:rsid w:val="00CD64AB"/>
    <w:rsid w:val="00CF3646"/>
    <w:rsid w:val="00D472F0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9EB0-DA07-40E7-8A4D-CDC63DE4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2014-09-02T18:12:00Z</dcterms:created>
  <dcterms:modified xsi:type="dcterms:W3CDTF">2014-09-02T19:32:00Z</dcterms:modified>
</cp:coreProperties>
</file>